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hint="eastAsia" w:ascii="仿宋" w:hAnsi="仿宋" w:eastAsia="仿宋" w:cs="宋体"/>
          <w:color w:val="2F2F2F"/>
          <w:kern w:val="0"/>
          <w:sz w:val="36"/>
          <w:szCs w:val="36"/>
          <w:lang w:eastAsia="zh-CN"/>
        </w:rPr>
      </w:pPr>
      <w:bookmarkStart w:id="0" w:name="_Hlk167271559"/>
      <w:r>
        <w:rPr>
          <w:rFonts w:hint="eastAsia" w:ascii="仿宋" w:hAnsi="仿宋" w:eastAsia="仿宋" w:cs="宋体"/>
          <w:color w:val="2F2F2F"/>
          <w:kern w:val="0"/>
          <w:sz w:val="36"/>
          <w:szCs w:val="36"/>
          <w:lang w:val="en-US" w:eastAsia="zh-CN"/>
        </w:rPr>
        <w:t xml:space="preserve">        </w:t>
      </w:r>
      <w:r>
        <w:rPr>
          <w:rFonts w:hint="eastAsia" w:ascii="仿宋" w:hAnsi="仿宋" w:eastAsia="仿宋" w:cs="宋体"/>
          <w:color w:val="2F2F2F"/>
          <w:kern w:val="0"/>
          <w:sz w:val="36"/>
          <w:szCs w:val="36"/>
          <w:lang w:eastAsia="zh-CN"/>
        </w:rPr>
        <w:t>南通市海门区</w:t>
      </w:r>
      <w:r>
        <w:rPr>
          <w:rFonts w:hint="eastAsia" w:ascii="仿宋" w:hAnsi="仿宋" w:eastAsia="仿宋" w:cs="宋体"/>
          <w:color w:val="2F2F2F"/>
          <w:kern w:val="0"/>
          <w:sz w:val="36"/>
          <w:szCs w:val="36"/>
          <w:lang w:val="en-US" w:eastAsia="zh-CN"/>
        </w:rPr>
        <w:t>机关幼儿园课程游戏成果展示空间环境改造项目</w:t>
      </w:r>
      <w:r>
        <w:rPr>
          <w:rFonts w:hint="eastAsia" w:ascii="仿宋" w:hAnsi="仿宋" w:eastAsia="仿宋" w:cs="宋体"/>
          <w:color w:val="2F2F2F"/>
          <w:kern w:val="0"/>
          <w:sz w:val="36"/>
          <w:szCs w:val="36"/>
          <w:lang w:eastAsia="zh-CN"/>
        </w:rPr>
        <w:t>询价公告</w:t>
      </w:r>
    </w:p>
    <w:p>
      <w:pPr>
        <w:keepNext w:val="0"/>
        <w:keepLines w:val="0"/>
        <w:pageBreakBefore w:val="0"/>
        <w:widowControl/>
        <w:pBdr>
          <w:top w:val="single" w:color="auto" w:sz="8" w:space="1"/>
          <w:left w:val="single" w:color="auto" w:sz="8" w:space="4"/>
          <w:bottom w:val="single" w:color="auto" w:sz="8" w:space="1"/>
          <w:right w:val="single" w:color="auto" w:sz="8" w:space="4"/>
        </w:pBdr>
        <w:shd w:val="clear" w:color="auto" w:fill="FFFFFF"/>
        <w:kinsoku/>
        <w:wordWrap/>
        <w:overflowPunct/>
        <w:topLinePunct w:val="0"/>
        <w:autoSpaceDE/>
        <w:autoSpaceDN/>
        <w:bidi w:val="0"/>
        <w:adjustRightInd/>
        <w:snapToGrid/>
        <w:spacing w:line="360" w:lineRule="auto"/>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项目概况：</w:t>
      </w:r>
      <w:r>
        <w:rPr>
          <w:rFonts w:hint="eastAsia" w:ascii="仿宋" w:hAnsi="仿宋" w:eastAsia="仿宋" w:cs="宋体"/>
          <w:color w:val="2F2F2F"/>
          <w:kern w:val="0"/>
          <w:sz w:val="28"/>
          <w:szCs w:val="28"/>
          <w:u w:val="single"/>
          <w:lang w:val="en-US" w:eastAsia="zh-CN"/>
        </w:rPr>
        <w:t>南通市海门区机关幼儿园课程游戏成果展示空间环境改造项目</w:t>
      </w:r>
      <w:r>
        <w:rPr>
          <w:rFonts w:hint="eastAsia" w:ascii="仿宋" w:hAnsi="仿宋" w:eastAsia="仿宋" w:cs="宋体"/>
          <w:color w:val="2F2F2F"/>
          <w:kern w:val="0"/>
          <w:sz w:val="28"/>
          <w:szCs w:val="28"/>
        </w:rPr>
        <w:t>的潜在供应商应在</w:t>
      </w:r>
      <w:r>
        <w:rPr>
          <w:rFonts w:hint="eastAsia" w:ascii="仿宋" w:hAnsi="仿宋" w:eastAsia="仿宋" w:cs="宋体"/>
          <w:kern w:val="0"/>
          <w:sz w:val="28"/>
          <w:szCs w:val="28"/>
        </w:rPr>
        <w:t>海门教育体育信息网获取采购文件，并于</w:t>
      </w:r>
      <w:r>
        <w:rPr>
          <w:rFonts w:hint="eastAsia" w:ascii="宋体" w:hAnsi="宋体" w:eastAsia="宋体" w:cs="宋体"/>
          <w:color w:val="2F2F2F"/>
          <w:kern w:val="0"/>
          <w:sz w:val="28"/>
          <w:szCs w:val="28"/>
          <w:u w:val="single"/>
        </w:rPr>
        <w:t>202</w:t>
      </w:r>
      <w:r>
        <w:rPr>
          <w:rFonts w:hint="eastAsia" w:ascii="宋体" w:hAnsi="宋体" w:eastAsia="宋体"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18</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00</w:t>
      </w:r>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（北京时间）前提交响应文件。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一、项目基本情况</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val="en-US" w:eastAsia="zh-CN"/>
        </w:rPr>
      </w:pPr>
      <w:r>
        <w:rPr>
          <w:rFonts w:hint="eastAsia" w:ascii="仿宋" w:hAnsi="仿宋" w:eastAsia="仿宋" w:cs="宋体"/>
          <w:color w:val="2F2F2F"/>
          <w:kern w:val="0"/>
          <w:sz w:val="28"/>
          <w:szCs w:val="28"/>
        </w:rPr>
        <w:t>项目编号：</w:t>
      </w:r>
      <w:r>
        <w:rPr>
          <w:rFonts w:ascii="仿宋" w:hAnsi="仿宋" w:eastAsia="仿宋" w:cs="宋体"/>
          <w:color w:val="2F2F2F"/>
          <w:kern w:val="0"/>
          <w:sz w:val="28"/>
          <w:szCs w:val="28"/>
        </w:rPr>
        <w:t>HMXS202</w:t>
      </w:r>
      <w:r>
        <w:rPr>
          <w:rFonts w:hint="eastAsia" w:ascii="仿宋" w:hAnsi="仿宋" w:eastAsia="仿宋" w:cs="宋体"/>
          <w:color w:val="2F2F2F"/>
          <w:kern w:val="0"/>
          <w:sz w:val="28"/>
          <w:szCs w:val="28"/>
          <w:lang w:val="en-US" w:eastAsia="zh-CN"/>
        </w:rPr>
        <w:t>5</w:t>
      </w:r>
      <w:r>
        <w:rPr>
          <w:rFonts w:ascii="仿宋" w:hAnsi="仿宋" w:eastAsia="仿宋" w:cs="宋体"/>
          <w:color w:val="2F2F2F"/>
          <w:kern w:val="0"/>
          <w:sz w:val="28"/>
          <w:szCs w:val="28"/>
        </w:rPr>
        <w:t>-</w:t>
      </w:r>
      <w:r>
        <w:rPr>
          <w:rFonts w:hint="eastAsia" w:ascii="仿宋" w:hAnsi="仿宋" w:eastAsia="仿宋" w:cs="宋体"/>
          <w:color w:val="2F2F2F"/>
          <w:kern w:val="0"/>
          <w:sz w:val="28"/>
          <w:szCs w:val="28"/>
          <w:lang w:val="en-US" w:eastAsia="zh-CN"/>
        </w:rPr>
        <w:t>014</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default" w:ascii="仿宋" w:hAnsi="仿宋" w:eastAsia="仿宋" w:cs="宋体"/>
          <w:color w:val="2F2F2F"/>
          <w:kern w:val="0"/>
          <w:sz w:val="28"/>
          <w:szCs w:val="28"/>
          <w:u w:val="single"/>
          <w:lang w:val="en-US" w:eastAsia="zh-CN"/>
        </w:rPr>
      </w:pPr>
      <w:r>
        <w:rPr>
          <w:rFonts w:hint="eastAsia" w:ascii="仿宋" w:hAnsi="仿宋" w:eastAsia="仿宋" w:cs="宋体"/>
          <w:color w:val="2F2F2F"/>
          <w:kern w:val="0"/>
          <w:sz w:val="28"/>
          <w:szCs w:val="28"/>
        </w:rPr>
        <w:t>项目名称：</w:t>
      </w:r>
      <w:r>
        <w:rPr>
          <w:rFonts w:hint="eastAsia" w:ascii="仿宋" w:hAnsi="仿宋" w:eastAsia="仿宋" w:cs="宋体"/>
          <w:color w:val="2F2F2F"/>
          <w:kern w:val="0"/>
          <w:sz w:val="28"/>
          <w:szCs w:val="28"/>
          <w:u w:val="none"/>
          <w:lang w:val="en-US" w:eastAsia="zh-CN"/>
        </w:rPr>
        <w:t>海门区机关幼儿园课程游戏成果展示空间环境改造项目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采购方式：公开询价</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预算金额、最高限价：</w:t>
      </w:r>
      <w:r>
        <w:rPr>
          <w:rFonts w:hint="eastAsia" w:ascii="仿宋" w:hAnsi="仿宋" w:eastAsia="仿宋" w:cs="宋体"/>
          <w:color w:val="2F2F2F"/>
          <w:kern w:val="0"/>
          <w:sz w:val="28"/>
          <w:szCs w:val="28"/>
          <w:lang w:val="en-US" w:eastAsia="zh-CN"/>
        </w:rPr>
        <w:t>5.2</w:t>
      </w:r>
      <w:r>
        <w:rPr>
          <w:rFonts w:hint="eastAsia" w:ascii="仿宋" w:hAnsi="仿宋" w:eastAsia="仿宋" w:cs="宋体"/>
          <w:color w:val="2F2F2F"/>
          <w:kern w:val="0"/>
          <w:sz w:val="28"/>
          <w:szCs w:val="28"/>
          <w:lang w:eastAsia="zh-CN"/>
        </w:rPr>
        <w:t>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采购需求：详见询价文件、工程清单</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合同履行期限：合同签订后</w:t>
      </w:r>
      <w:r>
        <w:rPr>
          <w:rFonts w:hint="eastAsia" w:ascii="仿宋" w:hAnsi="仿宋" w:eastAsia="仿宋" w:cs="宋体"/>
          <w:color w:val="2F2F2F"/>
          <w:kern w:val="0"/>
          <w:sz w:val="28"/>
          <w:szCs w:val="28"/>
          <w:lang w:val="en-US" w:eastAsia="zh-CN"/>
        </w:rPr>
        <w:t>15</w:t>
      </w:r>
      <w:r>
        <w:rPr>
          <w:rFonts w:hint="eastAsia" w:ascii="仿宋" w:hAnsi="仿宋" w:eastAsia="仿宋" w:cs="宋体"/>
          <w:color w:val="2F2F2F"/>
          <w:kern w:val="0"/>
          <w:sz w:val="28"/>
          <w:szCs w:val="28"/>
        </w:rPr>
        <w:t>日历天</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本项目不接受联合体。</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二、申请人的资格要求：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1.满足《中华人民共和国政府采购法》第二十二条规定；</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2.本项目的特定资格要求：投标人应具有建筑工程施工总承包</w:t>
      </w:r>
      <w:r>
        <w:rPr>
          <w:rFonts w:hint="eastAsia" w:ascii="仿宋" w:hAnsi="仿宋" w:eastAsia="仿宋" w:cs="宋体"/>
          <w:color w:val="2F2F2F"/>
          <w:kern w:val="0"/>
          <w:sz w:val="28"/>
          <w:szCs w:val="28"/>
          <w:lang w:val="en-US" w:eastAsia="zh-CN"/>
        </w:rPr>
        <w:t>叁</w:t>
      </w:r>
      <w:r>
        <w:rPr>
          <w:rFonts w:hint="eastAsia" w:ascii="仿宋" w:hAnsi="仿宋" w:eastAsia="仿宋" w:cs="宋体"/>
          <w:color w:val="2F2F2F"/>
          <w:kern w:val="0"/>
          <w:sz w:val="28"/>
          <w:szCs w:val="28"/>
        </w:rPr>
        <w:t>级或建筑装修装饰工程专业承包贰级及以上资质、安全生产许可证；投标人须提供质量保证承诺书；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bCs w:val="0"/>
          <w:color w:val="000000"/>
          <w:sz w:val="28"/>
          <w:szCs w:val="28"/>
        </w:rPr>
      </w:pPr>
      <w:r>
        <w:rPr>
          <w:rFonts w:hint="eastAsia" w:ascii="仿宋" w:hAnsi="仿宋" w:eastAsia="仿宋" w:cs="宋体"/>
          <w:color w:val="2F2F2F"/>
          <w:kern w:val="0"/>
          <w:sz w:val="28"/>
          <w:szCs w:val="28"/>
        </w:rPr>
        <w:t>3.项目负责人具有建筑工程专业注册建造师贰级及以上资格且具有安全考核</w:t>
      </w:r>
      <w:r>
        <w:rPr>
          <w:rFonts w:ascii="仿宋" w:hAnsi="仿宋" w:eastAsia="仿宋" w:cs="宋体"/>
          <w:color w:val="2F2F2F"/>
          <w:kern w:val="0"/>
          <w:sz w:val="28"/>
          <w:szCs w:val="28"/>
        </w:rPr>
        <w:t>B证</w:t>
      </w:r>
      <w:r>
        <w:rPr>
          <w:rFonts w:hint="eastAsia" w:ascii="仿宋" w:hAnsi="仿宋" w:eastAsia="仿宋" w:cs="宋体"/>
          <w:color w:val="2F2F2F"/>
          <w:kern w:val="0"/>
          <w:sz w:val="28"/>
          <w:szCs w:val="28"/>
          <w:lang w:eastAsia="zh-CN"/>
        </w:rPr>
        <w:t>，</w:t>
      </w:r>
      <w:r>
        <w:rPr>
          <w:rFonts w:hint="eastAsia" w:ascii="仿宋" w:hAnsi="仿宋" w:eastAsia="仿宋" w:cs="仿宋"/>
          <w:b w:val="0"/>
          <w:bCs w:val="0"/>
          <w:color w:val="000000"/>
          <w:sz w:val="28"/>
          <w:szCs w:val="28"/>
        </w:rPr>
        <w:t>以上内容均需确保真实合法有效，否则引起的法律责任由投标单位自行负责。</w:t>
      </w:r>
    </w:p>
    <w:p>
      <w:pPr>
        <w:pStyle w:val="4"/>
        <w:keepNext w:val="0"/>
        <w:keepLines w:val="0"/>
        <w:pageBreakBefore w:val="0"/>
        <w:kinsoku/>
        <w:overflowPunct/>
        <w:topLinePunct w:val="0"/>
        <w:autoSpaceDE/>
        <w:autoSpaceDN/>
        <w:bidi w:val="0"/>
        <w:adjustRightInd/>
        <w:snapToGrid/>
        <w:spacing w:before="0" w:beforeAutospacing="0" w:after="0" w:afterAutospacing="0" w:line="480" w:lineRule="exact"/>
        <w:textAlignment w:val="auto"/>
        <w:rPr>
          <w:rFonts w:hint="eastAsia" w:ascii="黑体" w:hAnsi="黑体" w:eastAsia="黑体" w:cs="宋体"/>
          <w:b w:val="0"/>
          <w:bCs w:val="0"/>
          <w:color w:val="2F2F2F"/>
          <w:kern w:val="0"/>
          <w:sz w:val="28"/>
          <w:szCs w:val="28"/>
          <w:lang w:val="en-US" w:eastAsia="zh-CN" w:bidi="ar-SA"/>
        </w:rPr>
      </w:pPr>
      <w:r>
        <w:rPr>
          <w:rFonts w:hint="eastAsia" w:ascii="黑体" w:hAnsi="黑体" w:eastAsia="黑体" w:cs="宋体"/>
          <w:b w:val="0"/>
          <w:bCs w:val="0"/>
          <w:color w:val="2F2F2F"/>
          <w:kern w:val="0"/>
          <w:sz w:val="28"/>
          <w:szCs w:val="28"/>
          <w:lang w:val="en-US" w:eastAsia="zh-CN" w:bidi="ar-SA"/>
        </w:rPr>
        <w:t>三、施工要求：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宋体"/>
          <w:color w:val="2F2F2F"/>
          <w:kern w:val="0"/>
          <w:sz w:val="28"/>
          <w:szCs w:val="28"/>
          <w:lang w:eastAsia="zh-CN"/>
        </w:rPr>
      </w:pPr>
      <w:r>
        <w:rPr>
          <w:rFonts w:hint="eastAsia" w:ascii="仿宋" w:hAnsi="仿宋" w:eastAsia="仿宋" w:cs="宋体"/>
          <w:color w:val="2F2F2F"/>
          <w:kern w:val="0"/>
          <w:sz w:val="28"/>
          <w:szCs w:val="28"/>
        </w:rPr>
        <w:t>详见工程量清单</w:t>
      </w:r>
      <w:r>
        <w:rPr>
          <w:rFonts w:hint="eastAsia" w:ascii="仿宋" w:hAnsi="仿宋" w:eastAsia="仿宋" w:cs="宋体"/>
          <w:color w:val="2F2F2F"/>
          <w:kern w:val="0"/>
          <w:sz w:val="28"/>
          <w:szCs w:val="28"/>
          <w:lang w:eastAsia="zh-CN"/>
        </w:rPr>
        <w:t>要求；现场踏勘时询问。</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rPr>
        <w:t>四、投标文件要求：</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1.身份证明材料</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授权委托书或法定代表人资格证明（见附件）；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2.资格审查材料单独封装（正本一份，副本二份）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（1）营业执照复印件（加盖公章）；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（2）施工资质等级证书复印件（加盖公章）；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3）企业安全生产许可证复印件（加盖公章）；</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4）项目经理资质证书复印件（加盖公章，原件备查）；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5）项目经理安全生产考核合格证复印件（加盖公章，原件备查）；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w:t>
      </w:r>
      <w:r>
        <w:rPr>
          <w:rFonts w:ascii="仿宋" w:hAnsi="仿宋" w:eastAsia="仿宋" w:cs="宋体"/>
          <w:color w:val="2F2F2F"/>
          <w:kern w:val="0"/>
          <w:sz w:val="28"/>
          <w:szCs w:val="28"/>
        </w:rPr>
        <w:t>6）授权委托书或法定代表人资格证明（加盖公章）</w:t>
      </w:r>
      <w:r>
        <w:rPr>
          <w:rFonts w:hint="eastAsia" w:ascii="仿宋" w:hAnsi="仿宋" w:eastAsia="仿宋" w:cs="宋体"/>
          <w:color w:val="2F2F2F"/>
          <w:kern w:val="0"/>
          <w:sz w:val="28"/>
          <w:szCs w:val="28"/>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ascii="仿宋" w:hAnsi="仿宋" w:eastAsia="仿宋" w:cs="宋体"/>
          <w:color w:val="2F2F2F"/>
          <w:sz w:val="28"/>
          <w:szCs w:val="28"/>
        </w:rPr>
      </w:pPr>
      <w:r>
        <w:rPr>
          <w:rFonts w:hint="eastAsia" w:ascii="仿宋" w:hAnsi="仿宋" w:eastAsia="仿宋" w:cs="宋体"/>
          <w:color w:val="2F2F2F"/>
          <w:sz w:val="28"/>
          <w:szCs w:val="28"/>
        </w:rPr>
        <w:t>（</w:t>
      </w:r>
      <w:r>
        <w:rPr>
          <w:rFonts w:ascii="仿宋" w:hAnsi="仿宋" w:eastAsia="仿宋" w:cs="宋体"/>
          <w:color w:val="2F2F2F"/>
          <w:sz w:val="28"/>
          <w:szCs w:val="28"/>
        </w:rPr>
        <w:t>7</w:t>
      </w:r>
      <w:r>
        <w:rPr>
          <w:rFonts w:hint="eastAsia" w:ascii="仿宋" w:hAnsi="仿宋" w:eastAsia="仿宋" w:cs="宋体"/>
          <w:color w:val="2F2F2F"/>
          <w:sz w:val="28"/>
          <w:szCs w:val="28"/>
        </w:rPr>
        <w:t>）质量保证承诺书（加盖公章）；</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eastAsia="zh-CN"/>
        </w:rPr>
      </w:pPr>
      <w:r>
        <w:rPr>
          <w:rFonts w:hint="eastAsia" w:ascii="仿宋" w:hAnsi="仿宋" w:eastAsia="仿宋" w:cs="宋体"/>
          <w:color w:val="2F2F2F"/>
          <w:sz w:val="28"/>
          <w:szCs w:val="28"/>
        </w:rPr>
        <w:t>（</w:t>
      </w:r>
      <w:r>
        <w:rPr>
          <w:rFonts w:ascii="仿宋" w:hAnsi="仿宋" w:eastAsia="仿宋" w:cs="宋体"/>
          <w:color w:val="2F2F2F"/>
          <w:sz w:val="28"/>
          <w:szCs w:val="28"/>
        </w:rPr>
        <w:t>8</w:t>
      </w:r>
      <w:r>
        <w:rPr>
          <w:rFonts w:hint="eastAsia" w:ascii="仿宋" w:hAnsi="仿宋" w:eastAsia="仿宋" w:cs="宋体"/>
          <w:color w:val="2F2F2F"/>
          <w:sz w:val="28"/>
          <w:szCs w:val="28"/>
        </w:rPr>
        <w:t>）</w:t>
      </w:r>
      <w:bookmarkStart w:id="1" w:name="_Hlk127349303"/>
      <w:r>
        <w:rPr>
          <w:rFonts w:hint="eastAsia" w:ascii="仿宋" w:hAnsi="仿宋" w:eastAsia="仿宋" w:cs="宋体"/>
          <w:color w:val="2F2F2F"/>
          <w:sz w:val="28"/>
          <w:szCs w:val="28"/>
        </w:rPr>
        <w:t>投标人符合《政府采购法》第二十二条规定条件的声明函</w:t>
      </w:r>
      <w:bookmarkEnd w:id="1"/>
      <w:r>
        <w:rPr>
          <w:rFonts w:hint="eastAsia" w:ascii="仿宋" w:hAnsi="仿宋" w:eastAsia="仿宋" w:cs="宋体"/>
          <w:color w:val="2F2F2F"/>
          <w:sz w:val="28"/>
          <w:szCs w:val="28"/>
          <w:lang w:eastAsia="zh-CN"/>
        </w:rPr>
        <w:t>；</w:t>
      </w:r>
    </w:p>
    <w:p>
      <w:pPr>
        <w:pStyle w:val="8"/>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80" w:lineRule="exact"/>
        <w:ind w:firstLine="602"/>
        <w:jc w:val="both"/>
        <w:textAlignment w:val="auto"/>
        <w:rPr>
          <w:rFonts w:hint="eastAsia" w:ascii="仿宋" w:hAnsi="仿宋" w:eastAsia="仿宋" w:cs="宋体"/>
          <w:color w:val="2F2F2F"/>
          <w:sz w:val="28"/>
          <w:szCs w:val="28"/>
          <w:lang w:val="en-US" w:eastAsia="zh-CN"/>
        </w:rPr>
      </w:pP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9</w:t>
      </w:r>
      <w:r>
        <w:rPr>
          <w:rFonts w:hint="eastAsia" w:ascii="仿宋" w:hAnsi="仿宋" w:eastAsia="仿宋" w:cs="宋体"/>
          <w:color w:val="2F2F2F"/>
          <w:sz w:val="28"/>
          <w:szCs w:val="28"/>
        </w:rPr>
        <w:t>）</w:t>
      </w:r>
      <w:r>
        <w:rPr>
          <w:rFonts w:hint="eastAsia" w:ascii="仿宋" w:hAnsi="仿宋" w:eastAsia="仿宋" w:cs="宋体"/>
          <w:color w:val="2F2F2F"/>
          <w:sz w:val="28"/>
          <w:szCs w:val="28"/>
          <w:lang w:val="en-US" w:eastAsia="zh-CN"/>
        </w:rPr>
        <w:t>现场踏勘承诺书</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宋体" w:hAnsi="宋体" w:eastAsia="仿宋" w:cs="宋体"/>
          <w:b/>
          <w:bCs/>
          <w:color w:val="2F2F2F"/>
          <w:kern w:val="0"/>
          <w:szCs w:val="21"/>
          <w:lang w:eastAsia="zh-CN"/>
        </w:rPr>
      </w:pPr>
      <w:r>
        <w:rPr>
          <w:rFonts w:hint="eastAsia" w:ascii="仿宋" w:hAnsi="仿宋" w:eastAsia="仿宋" w:cs="宋体"/>
          <w:color w:val="2F2F2F"/>
          <w:kern w:val="0"/>
          <w:sz w:val="28"/>
          <w:szCs w:val="28"/>
        </w:rPr>
        <w:t>3.询价清单单独封装（</w:t>
      </w:r>
      <w:r>
        <w:rPr>
          <w:rFonts w:hint="eastAsia" w:ascii="仿宋" w:hAnsi="仿宋" w:eastAsia="仿宋" w:cs="宋体"/>
          <w:color w:val="2F2F2F"/>
          <w:spacing w:val="-8"/>
          <w:kern w:val="0"/>
          <w:sz w:val="28"/>
          <w:szCs w:val="28"/>
        </w:rPr>
        <w:t>按所附格式，必须加盖单位公章、法定代表人印鉴</w:t>
      </w:r>
      <w:r>
        <w:rPr>
          <w:rFonts w:hint="eastAsia" w:ascii="仿宋" w:hAnsi="仿宋" w:eastAsia="仿宋" w:cs="宋体"/>
          <w:color w:val="2F2F2F"/>
          <w:kern w:val="0"/>
          <w:sz w:val="28"/>
          <w:szCs w:val="28"/>
        </w:rPr>
        <w:t>）（正本一份，副本二份）</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五</w:t>
      </w:r>
      <w:r>
        <w:rPr>
          <w:rFonts w:hint="eastAsia" w:ascii="黑体" w:hAnsi="黑体" w:eastAsia="黑体" w:cs="宋体"/>
          <w:color w:val="2F2F2F"/>
          <w:kern w:val="0"/>
          <w:sz w:val="28"/>
          <w:szCs w:val="28"/>
        </w:rPr>
        <w:t>、获取采购文件</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default" w:ascii="仿宋" w:hAnsi="仿宋" w:eastAsia="仿宋" w:cs="宋体"/>
          <w:b w:val="0"/>
          <w:bCs w:val="0"/>
          <w:color w:val="2F2F2F"/>
          <w:kern w:val="0"/>
          <w:szCs w:val="21"/>
          <w:u w:val="single"/>
          <w:lang w:val="en-US"/>
        </w:rPr>
      </w:pPr>
      <w:r>
        <w:rPr>
          <w:rFonts w:hint="eastAsia" w:ascii="仿宋" w:hAnsi="仿宋" w:eastAsia="仿宋" w:cs="宋体"/>
          <w:color w:val="2F2F2F"/>
          <w:kern w:val="0"/>
          <w:sz w:val="28"/>
          <w:szCs w:val="28"/>
        </w:rPr>
        <w:t>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14</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rPr>
        <w:t>至</w:t>
      </w:r>
      <w:r>
        <w:rPr>
          <w:rFonts w:ascii="Calibri" w:hAnsi="Calibri" w:eastAsia="仿宋" w:cs="Calibri"/>
          <w:b w:val="0"/>
          <w:bCs w:val="0"/>
          <w:color w:val="2F2F2F"/>
          <w:kern w:val="0"/>
          <w:sz w:val="28"/>
          <w:szCs w:val="28"/>
          <w:u w:val="single"/>
        </w:rPr>
        <w:t> </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18</w:t>
      </w:r>
      <w:r>
        <w:rPr>
          <w:rFonts w:hint="eastAsia" w:ascii="仿宋" w:hAnsi="仿宋" w:eastAsia="仿宋" w:cs="宋体"/>
          <w:color w:val="2F2F2F"/>
          <w:kern w:val="0"/>
          <w:sz w:val="28"/>
          <w:szCs w:val="28"/>
          <w:u w:val="none"/>
          <w:lang w:val="en-US" w:eastAsia="zh-CN"/>
        </w:rPr>
        <w:t>日</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u w:val="single"/>
        </w:rPr>
        <w:t>海门教育体育信息网（</w:t>
      </w:r>
      <w:r>
        <w:rPr>
          <w:rFonts w:ascii="仿宋" w:hAnsi="仿宋" w:eastAsia="仿宋" w:cs="宋体"/>
          <w:color w:val="2F2F2F"/>
          <w:kern w:val="0"/>
          <w:sz w:val="28"/>
          <w:szCs w:val="28"/>
          <w:u w:val="single"/>
        </w:rPr>
        <w:t>http://www.hmjs.org/</w:t>
      </w:r>
      <w:r>
        <w:rPr>
          <w:rFonts w:hint="eastAsia" w:ascii="仿宋" w:hAnsi="仿宋" w:eastAsia="仿宋" w:cs="宋体"/>
          <w:color w:val="2F2F2F"/>
          <w:kern w:val="0"/>
          <w:sz w:val="28"/>
          <w:szCs w:val="28"/>
          <w:u w:val="single"/>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六</w:t>
      </w:r>
      <w:r>
        <w:rPr>
          <w:rFonts w:hint="eastAsia" w:ascii="黑体" w:hAnsi="黑体" w:eastAsia="黑体" w:cs="宋体"/>
          <w:color w:val="2F2F2F"/>
          <w:kern w:val="0"/>
          <w:sz w:val="28"/>
          <w:szCs w:val="28"/>
        </w:rPr>
        <w:t>、响应文件提交、开启</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截止时间：</w:t>
      </w:r>
      <w:r>
        <w:rPr>
          <w:rFonts w:hint="eastAsia" w:ascii="仿宋" w:hAnsi="仿宋" w:eastAsia="仿宋" w:cs="宋体"/>
          <w:color w:val="2F2F2F"/>
          <w:kern w:val="0"/>
          <w:sz w:val="28"/>
          <w:szCs w:val="28"/>
          <w:u w:val="single"/>
        </w:rPr>
        <w:t>202</w:t>
      </w:r>
      <w:r>
        <w:rPr>
          <w:rFonts w:hint="eastAsia" w:ascii="仿宋" w:hAnsi="仿宋" w:eastAsia="仿宋" w:cs="宋体"/>
          <w:color w:val="2F2F2F"/>
          <w:kern w:val="0"/>
          <w:sz w:val="28"/>
          <w:szCs w:val="28"/>
          <w:u w:val="single"/>
          <w:lang w:val="en-US" w:eastAsia="zh-CN"/>
        </w:rPr>
        <w:t>5</w:t>
      </w:r>
      <w:r>
        <w:rPr>
          <w:rFonts w:hint="eastAsia" w:ascii="仿宋" w:hAnsi="仿宋" w:eastAsia="仿宋" w:cs="宋体"/>
          <w:color w:val="2F2F2F"/>
          <w:kern w:val="0"/>
          <w:sz w:val="28"/>
          <w:szCs w:val="28"/>
          <w:u w:val="single"/>
        </w:rPr>
        <w:t>年</w:t>
      </w:r>
      <w:r>
        <w:rPr>
          <w:rFonts w:hint="eastAsia" w:ascii="仿宋" w:hAnsi="仿宋" w:eastAsia="仿宋" w:cs="宋体"/>
          <w:color w:val="2F2F2F"/>
          <w:kern w:val="0"/>
          <w:sz w:val="28"/>
          <w:szCs w:val="28"/>
          <w:u w:val="single"/>
          <w:lang w:val="en-US" w:eastAsia="zh-CN"/>
        </w:rPr>
        <w:t>4</w:t>
      </w:r>
      <w:r>
        <w:rPr>
          <w:rFonts w:hint="eastAsia" w:ascii="仿宋" w:hAnsi="仿宋" w:eastAsia="仿宋" w:cs="宋体"/>
          <w:color w:val="2F2F2F"/>
          <w:kern w:val="0"/>
          <w:sz w:val="28"/>
          <w:szCs w:val="28"/>
          <w:u w:val="single"/>
        </w:rPr>
        <w:t>月</w:t>
      </w:r>
      <w:r>
        <w:rPr>
          <w:rFonts w:hint="eastAsia" w:ascii="仿宋" w:hAnsi="仿宋" w:eastAsia="仿宋" w:cs="宋体"/>
          <w:color w:val="2F2F2F"/>
          <w:kern w:val="0"/>
          <w:sz w:val="28"/>
          <w:szCs w:val="28"/>
          <w:u w:val="single"/>
          <w:lang w:val="en-US" w:eastAsia="zh-CN"/>
        </w:rPr>
        <w:t>18</w:t>
      </w:r>
      <w:r>
        <w:rPr>
          <w:rFonts w:hint="eastAsia" w:ascii="仿宋" w:hAnsi="仿宋" w:eastAsia="仿宋" w:cs="宋体"/>
          <w:color w:val="2F2F2F"/>
          <w:kern w:val="0"/>
          <w:sz w:val="28"/>
          <w:szCs w:val="28"/>
          <w:u w:val="single"/>
        </w:rPr>
        <w:t>日</w:t>
      </w:r>
      <w:r>
        <w:rPr>
          <w:rFonts w:hint="eastAsia" w:ascii="仿宋" w:hAnsi="仿宋" w:eastAsia="仿宋" w:cs="宋体"/>
          <w:color w:val="2F2F2F"/>
          <w:kern w:val="0"/>
          <w:sz w:val="28"/>
          <w:szCs w:val="28"/>
          <w:u w:val="single"/>
          <w:lang w:val="en-US" w:eastAsia="zh-CN"/>
        </w:rPr>
        <w:t>10</w:t>
      </w:r>
      <w:r>
        <w:rPr>
          <w:rFonts w:hint="eastAsia" w:ascii="仿宋" w:hAnsi="仿宋" w:eastAsia="仿宋" w:cs="宋体"/>
          <w:color w:val="2F2F2F"/>
          <w:kern w:val="0"/>
          <w:sz w:val="28"/>
          <w:szCs w:val="28"/>
          <w:u w:val="single"/>
        </w:rPr>
        <w:t>点</w:t>
      </w:r>
      <w:r>
        <w:rPr>
          <w:rFonts w:hint="eastAsia" w:ascii="仿宋" w:hAnsi="仿宋" w:eastAsia="仿宋" w:cs="宋体"/>
          <w:color w:val="2F2F2F"/>
          <w:kern w:val="0"/>
          <w:sz w:val="28"/>
          <w:szCs w:val="28"/>
          <w:u w:val="single"/>
          <w:lang w:val="en-US" w:eastAsia="zh-CN"/>
        </w:rPr>
        <w:t>00</w:t>
      </w:r>
      <w:bookmarkStart w:id="8" w:name="_GoBack"/>
      <w:bookmarkEnd w:id="8"/>
      <w:r>
        <w:rPr>
          <w:rFonts w:hint="eastAsia" w:ascii="仿宋" w:hAnsi="仿宋" w:eastAsia="仿宋" w:cs="宋体"/>
          <w:color w:val="2F2F2F"/>
          <w:kern w:val="0"/>
          <w:sz w:val="28"/>
          <w:szCs w:val="28"/>
          <w:u w:val="single"/>
        </w:rPr>
        <w:t>分</w:t>
      </w:r>
      <w:r>
        <w:rPr>
          <w:rFonts w:hint="eastAsia" w:ascii="仿宋" w:hAnsi="仿宋" w:eastAsia="仿宋" w:cs="宋体"/>
          <w:color w:val="2F2F2F"/>
          <w:kern w:val="0"/>
          <w:sz w:val="28"/>
          <w:szCs w:val="28"/>
        </w:rPr>
        <w:t>（北京时间）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Cs w:val="21"/>
        </w:rPr>
      </w:pPr>
      <w:r>
        <w:rPr>
          <w:rFonts w:hint="eastAsia" w:ascii="仿宋" w:hAnsi="仿宋" w:eastAsia="仿宋" w:cs="宋体"/>
          <w:color w:val="2F2F2F"/>
          <w:kern w:val="0"/>
          <w:sz w:val="28"/>
          <w:szCs w:val="28"/>
        </w:rPr>
        <w:t>地点：</w:t>
      </w:r>
      <w:r>
        <w:rPr>
          <w:rFonts w:hint="eastAsia" w:ascii="仿宋" w:hAnsi="仿宋" w:eastAsia="仿宋" w:cs="宋体"/>
          <w:color w:val="2F2F2F"/>
          <w:kern w:val="0"/>
          <w:sz w:val="28"/>
          <w:szCs w:val="28"/>
          <w:lang w:val="en-US" w:eastAsia="zh-CN"/>
        </w:rPr>
        <w:t>海门区张謇大道899号（</w:t>
      </w:r>
      <w:r>
        <w:rPr>
          <w:rFonts w:hint="eastAsia" w:ascii="仿宋" w:hAnsi="仿宋" w:eastAsia="仿宋" w:cs="宋体"/>
          <w:color w:val="2F2F2F"/>
          <w:kern w:val="0"/>
          <w:sz w:val="28"/>
          <w:szCs w:val="28"/>
        </w:rPr>
        <w:t>教育体育局</w:t>
      </w:r>
      <w:r>
        <w:rPr>
          <w:rFonts w:hint="eastAsia" w:ascii="仿宋" w:hAnsi="仿宋" w:eastAsia="仿宋" w:cs="宋体"/>
          <w:color w:val="2F2F2F"/>
          <w:kern w:val="0"/>
          <w:sz w:val="28"/>
          <w:szCs w:val="28"/>
          <w:lang w:val="en-US" w:eastAsia="zh-CN"/>
        </w:rPr>
        <w:t>1016</w:t>
      </w:r>
      <w:r>
        <w:rPr>
          <w:rFonts w:ascii="仿宋" w:hAnsi="仿宋" w:eastAsia="仿宋" w:cs="宋体"/>
          <w:color w:val="2F2F2F"/>
          <w:kern w:val="0"/>
          <w:sz w:val="28"/>
          <w:szCs w:val="28"/>
        </w:rPr>
        <w:t>会议室</w:t>
      </w:r>
      <w:r>
        <w:rPr>
          <w:rFonts w:hint="eastAsia" w:ascii="仿宋" w:hAnsi="仿宋" w:eastAsia="仿宋" w:cs="宋体"/>
          <w:color w:val="2F2F2F"/>
          <w:kern w:val="0"/>
          <w:sz w:val="28"/>
          <w:szCs w:val="28"/>
          <w:lang w:val="en-US" w:eastAsia="zh-CN"/>
        </w:rPr>
        <w:t>）</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ascii="宋体" w:hAnsi="宋体" w:eastAsia="宋体" w:cs="宋体"/>
          <w:color w:val="2F2F2F"/>
          <w:kern w:val="0"/>
          <w:szCs w:val="21"/>
        </w:rPr>
      </w:pPr>
      <w:r>
        <w:rPr>
          <w:rFonts w:hint="eastAsia" w:ascii="黑体" w:hAnsi="黑体" w:eastAsia="黑体" w:cs="宋体"/>
          <w:color w:val="2F2F2F"/>
          <w:kern w:val="0"/>
          <w:sz w:val="28"/>
          <w:szCs w:val="28"/>
          <w:lang w:eastAsia="zh-CN"/>
        </w:rPr>
        <w:t>七</w:t>
      </w:r>
      <w:r>
        <w:rPr>
          <w:rFonts w:hint="eastAsia" w:ascii="黑体" w:hAnsi="黑体" w:eastAsia="黑体" w:cs="宋体"/>
          <w:color w:val="2F2F2F"/>
          <w:kern w:val="0"/>
          <w:sz w:val="28"/>
          <w:szCs w:val="28"/>
        </w:rPr>
        <w:t>、公告期限</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1"/>
        <w:jc w:val="left"/>
        <w:textAlignment w:val="auto"/>
        <w:rPr>
          <w:rFonts w:ascii="宋体" w:hAnsi="宋体" w:eastAsia="宋体" w:cs="宋体"/>
          <w:color w:val="2F2F2F"/>
          <w:kern w:val="0"/>
          <w:szCs w:val="21"/>
        </w:rPr>
      </w:pPr>
      <w:r>
        <w:rPr>
          <w:rFonts w:hint="eastAsia" w:ascii="仿宋" w:hAnsi="仿宋" w:eastAsia="仿宋" w:cs="宋体"/>
          <w:color w:val="2F2F2F"/>
          <w:kern w:val="0"/>
          <w:sz w:val="28"/>
          <w:szCs w:val="28"/>
        </w:rPr>
        <w:t>自本公告发布之日起3个工作日。</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jc w:val="left"/>
        <w:textAlignment w:val="auto"/>
        <w:rPr>
          <w:rFonts w:hint="eastAsia" w:ascii="黑体" w:hAnsi="黑体" w:eastAsia="黑体" w:cs="宋体"/>
          <w:color w:val="2F2F2F"/>
          <w:kern w:val="0"/>
          <w:sz w:val="28"/>
          <w:szCs w:val="28"/>
          <w:lang w:eastAsia="zh-CN"/>
        </w:rPr>
      </w:pPr>
      <w:r>
        <w:rPr>
          <w:rFonts w:hint="eastAsia" w:ascii="黑体" w:hAnsi="黑体" w:eastAsia="黑体" w:cs="宋体"/>
          <w:color w:val="2F2F2F"/>
          <w:kern w:val="0"/>
          <w:sz w:val="28"/>
          <w:szCs w:val="28"/>
          <w:lang w:eastAsia="zh-CN"/>
        </w:rPr>
        <w:t>八、其他事项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1.履约保证金为中标价的5</w:t>
      </w:r>
      <w:r>
        <w:rPr>
          <w:rFonts w:ascii="仿宋" w:hAnsi="仿宋" w:eastAsia="仿宋" w:cs="宋体"/>
          <w:color w:val="2F2F2F"/>
          <w:kern w:val="0"/>
          <w:sz w:val="28"/>
          <w:szCs w:val="28"/>
        </w:rPr>
        <w:t>%</w:t>
      </w:r>
      <w:r>
        <w:rPr>
          <w:rFonts w:hint="eastAsia" w:ascii="仿宋" w:hAnsi="仿宋" w:eastAsia="仿宋" w:cs="宋体"/>
          <w:color w:val="2F2F2F"/>
          <w:kern w:val="0"/>
          <w:sz w:val="28"/>
          <w:szCs w:val="28"/>
        </w:rPr>
        <w:t>，以支票、汇票、本票或者金融机构、担保机构出具的保函等非现金形式提交至甲方指定账户，待验收合格后无息退还。</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textAlignment w:val="auto"/>
        <w:rPr>
          <w:rFonts w:ascii="宋体" w:hAnsi="宋体" w:eastAsia="宋体" w:cs="宋体"/>
          <w:color w:val="2F2F2F"/>
          <w:kern w:val="0"/>
          <w:sz w:val="28"/>
          <w:szCs w:val="28"/>
        </w:rPr>
      </w:pPr>
      <w:r>
        <w:rPr>
          <w:rFonts w:hint="eastAsia" w:ascii="仿宋" w:hAnsi="仿宋" w:eastAsia="仿宋" w:cs="宋体"/>
          <w:color w:val="2F2F2F"/>
          <w:kern w:val="0"/>
          <w:sz w:val="28"/>
          <w:szCs w:val="28"/>
        </w:rPr>
        <w:t>2.工程款支付方法：</w:t>
      </w:r>
      <w:bookmarkStart w:id="2" w:name="_Hlk138601861"/>
      <w:r>
        <w:rPr>
          <w:rFonts w:hint="eastAsia" w:ascii="仿宋" w:hAnsi="仿宋" w:eastAsia="仿宋" w:cs="宋体"/>
          <w:color w:val="2F2F2F"/>
          <w:kern w:val="0"/>
          <w:sz w:val="28"/>
          <w:szCs w:val="28"/>
        </w:rPr>
        <w:t>本工程无预付款，项目验收合格且审计结束后，乙方需缴纳工程款的5%给甲方作为质量保证金，甲方收到质量保证金后付至审计价的100%，免费质保期满后甲方将质量保证金退还乙方。所有款项均不计息。</w:t>
      </w:r>
    </w:p>
    <w:bookmarkEnd w:id="2"/>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3.免费质保期：两年。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ascii="仿宋" w:hAnsi="仿宋" w:eastAsia="仿宋" w:cs="宋体"/>
          <w:color w:val="2F2F2F"/>
          <w:kern w:val="0"/>
          <w:sz w:val="28"/>
          <w:szCs w:val="28"/>
        </w:rPr>
      </w:pPr>
      <w:r>
        <w:rPr>
          <w:rFonts w:hint="eastAsia" w:ascii="仿宋" w:hAnsi="仿宋" w:eastAsia="仿宋" w:cs="宋体"/>
          <w:color w:val="2F2F2F"/>
          <w:kern w:val="0"/>
          <w:sz w:val="28"/>
          <w:szCs w:val="28"/>
        </w:rPr>
        <w:t>4.中标方式：本项目采用总价最低价中标方式。</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560" w:firstLineChars="200"/>
        <w:jc w:val="left"/>
        <w:textAlignment w:val="auto"/>
        <w:rPr>
          <w:rFonts w:hint="eastAsia" w:eastAsia="仿宋"/>
          <w:b/>
          <w:bCs/>
          <w:lang w:val="en-US" w:eastAsia="zh-CN"/>
        </w:rPr>
      </w:pPr>
      <w:r>
        <w:rPr>
          <w:rFonts w:hint="eastAsia" w:ascii="仿宋" w:hAnsi="仿宋" w:eastAsia="仿宋" w:cs="宋体"/>
          <w:color w:val="2F2F2F"/>
          <w:kern w:val="0"/>
          <w:sz w:val="28"/>
          <w:szCs w:val="28"/>
        </w:rPr>
        <w:t>5.合同形式：总价合同，一次性包死，不做调整。</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482" w:firstLineChars="200"/>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24"/>
          <w:szCs w:val="24"/>
          <w:lang w:eastAsia="zh-CN"/>
        </w:rPr>
        <w:t>九</w:t>
      </w:r>
      <w:r>
        <w:rPr>
          <w:rFonts w:hint="eastAsia" w:ascii="黑体" w:hAnsi="黑体" w:eastAsia="黑体" w:cs="宋体"/>
          <w:color w:val="2F2F2F"/>
          <w:kern w:val="0"/>
          <w:sz w:val="28"/>
          <w:szCs w:val="28"/>
        </w:rPr>
        <w:t>、凡对本次采购提出询问，请按以下方式联系。</w:t>
      </w:r>
    </w:p>
    <w:p>
      <w:pPr>
        <w:keepNext w:val="0"/>
        <w:keepLines w:val="0"/>
        <w:pageBreakBefore w:val="0"/>
        <w:kinsoku/>
        <w:overflowPunct/>
        <w:topLinePunct w:val="0"/>
        <w:autoSpaceDE/>
        <w:autoSpaceDN/>
        <w:bidi w:val="0"/>
        <w:adjustRightInd/>
        <w:snapToGrid/>
        <w:spacing w:beforeAutospacing="0" w:afterAutospacing="0" w:line="480" w:lineRule="exact"/>
        <w:ind w:firstLine="843" w:firstLineChars="300"/>
        <w:textAlignment w:val="auto"/>
        <w:rPr>
          <w:rFonts w:ascii="仿宋" w:hAnsi="仿宋" w:eastAsia="仿宋" w:cs="宋体"/>
          <w:b/>
          <w:bCs/>
          <w:sz w:val="28"/>
          <w:szCs w:val="28"/>
        </w:rPr>
      </w:pPr>
      <w:bookmarkStart w:id="3" w:name="_Toc28359019"/>
      <w:bookmarkStart w:id="4" w:name="_Toc35393806"/>
      <w:bookmarkStart w:id="5" w:name="_Toc35393637"/>
      <w:bookmarkStart w:id="6" w:name="_Toc28359096"/>
      <w:r>
        <w:rPr>
          <w:rFonts w:hint="eastAsia" w:ascii="仿宋" w:hAnsi="仿宋" w:eastAsia="仿宋" w:cs="宋体"/>
          <w:b/>
          <w:bCs/>
          <w:sz w:val="28"/>
          <w:szCs w:val="28"/>
        </w:rPr>
        <w:t>1.采购人信息</w:t>
      </w:r>
      <w:bookmarkEnd w:id="3"/>
      <w:bookmarkEnd w:id="4"/>
      <w:bookmarkEnd w:id="5"/>
      <w:bookmarkEnd w:id="6"/>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名    称：</w:t>
      </w:r>
      <w:r>
        <w:rPr>
          <w:rFonts w:hint="eastAsia" w:ascii="仿宋" w:hAnsi="仿宋" w:eastAsia="仿宋" w:cs="宋体"/>
          <w:sz w:val="28"/>
          <w:szCs w:val="28"/>
          <w:u w:val="single"/>
        </w:rPr>
        <w:t>　南通市海门区</w:t>
      </w:r>
      <w:r>
        <w:rPr>
          <w:rFonts w:hint="eastAsia" w:ascii="仿宋" w:hAnsi="仿宋" w:eastAsia="仿宋" w:cs="宋体"/>
          <w:sz w:val="28"/>
          <w:szCs w:val="28"/>
          <w:u w:val="single"/>
          <w:lang w:eastAsia="zh-CN"/>
        </w:rPr>
        <w:t>机关</w:t>
      </w:r>
      <w:r>
        <w:rPr>
          <w:rFonts w:hint="eastAsia" w:ascii="仿宋" w:hAnsi="仿宋" w:eastAsia="仿宋" w:cs="宋体"/>
          <w:sz w:val="28"/>
          <w:szCs w:val="28"/>
          <w:u w:val="single"/>
        </w:rPr>
        <w:t>幼儿园　</w:t>
      </w:r>
    </w:p>
    <w:p>
      <w:pPr>
        <w:keepNext w:val="0"/>
        <w:keepLines w:val="0"/>
        <w:pageBreakBefore w:val="0"/>
        <w:kinsoku/>
        <w:overflowPunct/>
        <w:topLinePunct w:val="0"/>
        <w:autoSpaceDE/>
        <w:autoSpaceDN/>
        <w:bidi w:val="0"/>
        <w:adjustRightInd/>
        <w:snapToGrid/>
        <w:spacing w:beforeAutospacing="0" w:afterAutospacing="0" w:line="480" w:lineRule="exact"/>
        <w:ind w:left="1129" w:leftChars="371" w:hanging="350" w:hangingChars="125"/>
        <w:textAlignment w:val="auto"/>
        <w:rPr>
          <w:rFonts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w:t>
      </w:r>
      <w:r>
        <w:rPr>
          <w:rFonts w:hint="eastAsia" w:ascii="仿宋" w:hAnsi="仿宋" w:eastAsia="仿宋" w:cs="宋体"/>
          <w:sz w:val="28"/>
          <w:szCs w:val="28"/>
          <w:u w:val="single"/>
          <w:lang w:eastAsia="zh-CN"/>
        </w:rPr>
        <w:t>江</w:t>
      </w:r>
      <w:r>
        <w:rPr>
          <w:rFonts w:hint="eastAsia" w:ascii="仿宋" w:hAnsi="仿宋" w:eastAsia="仿宋" w:cs="宋体"/>
          <w:sz w:val="28"/>
          <w:szCs w:val="28"/>
          <w:u w:val="single"/>
        </w:rPr>
        <w:t>海路</w:t>
      </w:r>
      <w:r>
        <w:rPr>
          <w:rFonts w:hint="eastAsia" w:ascii="仿宋" w:hAnsi="仿宋" w:eastAsia="仿宋" w:cs="宋体"/>
          <w:sz w:val="28"/>
          <w:szCs w:val="28"/>
          <w:u w:val="single"/>
          <w:lang w:val="en-US" w:eastAsia="zh-CN"/>
        </w:rPr>
        <w:t>188</w:t>
      </w:r>
      <w:r>
        <w:rPr>
          <w:rFonts w:ascii="仿宋" w:hAnsi="仿宋" w:eastAsia="仿宋" w:cs="宋体"/>
          <w:sz w:val="28"/>
          <w:szCs w:val="28"/>
          <w:u w:val="single"/>
        </w:rPr>
        <w:t>号</w:t>
      </w:r>
      <w:r>
        <w:rPr>
          <w:rFonts w:hint="eastAsia" w:ascii="仿宋" w:hAnsi="仿宋" w:eastAsia="仿宋" w:cs="宋体"/>
          <w:sz w:val="28"/>
          <w:szCs w:val="28"/>
          <w:u w:val="single"/>
        </w:rPr>
        <w:t>　</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lang w:eastAsia="zh-CN"/>
        </w:rPr>
        <w:t>俞</w:t>
      </w:r>
      <w:r>
        <w:rPr>
          <w:rFonts w:hint="eastAsia" w:ascii="仿宋" w:hAnsi="仿宋" w:eastAsia="仿宋" w:cs="宋体"/>
          <w:sz w:val="28"/>
          <w:szCs w:val="28"/>
          <w:u w:val="single"/>
        </w:rPr>
        <w:t>女士</w:t>
      </w:r>
    </w:p>
    <w:p>
      <w:pPr>
        <w:keepNext w:val="0"/>
        <w:keepLines w:val="0"/>
        <w:pageBreakBefore w:val="0"/>
        <w:kinsoku/>
        <w:overflowPunct/>
        <w:topLinePunct w:val="0"/>
        <w:autoSpaceDE/>
        <w:autoSpaceDN/>
        <w:bidi w:val="0"/>
        <w:adjustRightInd/>
        <w:snapToGrid/>
        <w:spacing w:beforeAutospacing="0" w:afterAutospacing="0" w:line="480" w:lineRule="exact"/>
        <w:ind w:firstLine="840" w:firstLineChars="300"/>
        <w:textAlignment w:val="auto"/>
        <w:rPr>
          <w:rFonts w:hint="default" w:ascii="仿宋" w:hAnsi="仿宋" w:eastAsia="仿宋" w:cs="宋体"/>
          <w:sz w:val="28"/>
          <w:szCs w:val="28"/>
          <w:u w:val="single"/>
          <w:lang w:val="en-US" w:eastAsia="zh-CN"/>
        </w:rPr>
      </w:pPr>
      <w:r>
        <w:rPr>
          <w:rFonts w:hint="eastAsia" w:ascii="仿宋" w:hAnsi="仿宋" w:eastAsia="仿宋" w:cs="宋体"/>
          <w:sz w:val="28"/>
          <w:szCs w:val="28"/>
        </w:rPr>
        <w:t>电　　 话：</w:t>
      </w:r>
      <w:r>
        <w:rPr>
          <w:rFonts w:ascii="仿宋" w:hAnsi="仿宋" w:eastAsia="仿宋" w:cs="宋体"/>
          <w:sz w:val="28"/>
          <w:szCs w:val="28"/>
          <w:u w:val="single"/>
        </w:rPr>
        <w:t>13</w:t>
      </w:r>
      <w:r>
        <w:rPr>
          <w:rFonts w:hint="eastAsia" w:ascii="仿宋" w:hAnsi="仿宋" w:eastAsia="仿宋" w:cs="宋体"/>
          <w:sz w:val="28"/>
          <w:szCs w:val="28"/>
          <w:u w:val="single"/>
          <w:lang w:val="en-US" w:eastAsia="zh-CN"/>
        </w:rPr>
        <w:t xml:space="preserve">773853199  </w:t>
      </w:r>
    </w:p>
    <w:bookmarkEnd w:id="0"/>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宋体" w:hAnsi="宋体" w:eastAsia="宋体" w:cs="宋体"/>
          <w:b/>
          <w:bCs/>
          <w:color w:val="2F2F2F"/>
          <w:kern w:val="0"/>
          <w:sz w:val="30"/>
          <w:szCs w:val="30"/>
        </w:rPr>
        <w:t>  附</w:t>
      </w:r>
      <w:r>
        <w:rPr>
          <w:rFonts w:hint="eastAsia" w:ascii="宋体" w:hAnsi="宋体" w:eastAsia="宋体" w:cs="宋体"/>
          <w:b/>
          <w:bCs/>
          <w:color w:val="2F2F2F"/>
          <w:kern w:val="0"/>
          <w:sz w:val="30"/>
          <w:szCs w:val="30"/>
          <w:lang w:eastAsia="zh-CN"/>
        </w:rPr>
        <w:t>：</w:t>
      </w:r>
      <w:r>
        <w:rPr>
          <w:rFonts w:hint="eastAsia" w:ascii="楷体" w:hAnsi="楷体" w:eastAsia="楷体" w:cs="宋体"/>
          <w:b/>
          <w:bCs/>
          <w:color w:val="2F2F2F"/>
          <w:kern w:val="0"/>
          <w:sz w:val="24"/>
          <w:szCs w:val="24"/>
        </w:rPr>
        <w:t>《法定代表人授权书》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 xml:space="preserve">        </w:t>
      </w:r>
      <w:r>
        <w:rPr>
          <w:rFonts w:hint="eastAsia" w:ascii="楷体" w:hAnsi="楷体" w:eastAsia="楷体" w:cs="宋体"/>
          <w:b/>
          <w:bCs/>
          <w:color w:val="2F2F2F"/>
          <w:kern w:val="0"/>
          <w:sz w:val="24"/>
          <w:szCs w:val="24"/>
          <w:lang w:val="en-US" w:eastAsia="zh-CN"/>
        </w:rPr>
        <w:t xml:space="preserve">  </w:t>
      </w:r>
      <w:r>
        <w:rPr>
          <w:rFonts w:hint="eastAsia" w:ascii="楷体" w:hAnsi="楷体" w:eastAsia="楷体" w:cs="宋体"/>
          <w:b/>
          <w:bCs/>
          <w:color w:val="2F2F2F"/>
          <w:kern w:val="0"/>
          <w:sz w:val="24"/>
          <w:szCs w:val="24"/>
        </w:rPr>
        <w:t>《法人代表人身份证明书》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205" w:firstLineChars="500"/>
        <w:jc w:val="left"/>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《质量保证承诺书》</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《投标人符合《政府采购法》第二十二条规定条件的声明函》</w:t>
      </w:r>
    </w:p>
    <w:p>
      <w:pPr>
        <w:keepNext w:val="0"/>
        <w:keepLines w:val="0"/>
        <w:pageBreakBefore w:val="0"/>
        <w:kinsoku/>
        <w:wordWrap/>
        <w:overflowPunct/>
        <w:topLinePunct w:val="0"/>
        <w:autoSpaceDE/>
        <w:autoSpaceDN/>
        <w:bidi w:val="0"/>
        <w:adjustRightInd/>
        <w:snapToGrid/>
        <w:spacing w:line="520" w:lineRule="exact"/>
        <w:ind w:firstLine="1205" w:firstLineChars="500"/>
        <w:jc w:val="both"/>
        <w:textAlignment w:val="auto"/>
        <w:rPr>
          <w:rFonts w:ascii="楷体" w:hAnsi="楷体" w:eastAsia="楷体" w:cs="宋体"/>
          <w:b/>
          <w:bCs/>
          <w:color w:val="2F2F2F"/>
          <w:kern w:val="0"/>
          <w:sz w:val="24"/>
          <w:szCs w:val="24"/>
        </w:rPr>
      </w:pPr>
      <w:r>
        <w:rPr>
          <w:rFonts w:hint="eastAsia" w:ascii="楷体" w:hAnsi="楷体" w:eastAsia="楷体" w:cs="宋体"/>
          <w:b/>
          <w:bCs/>
          <w:color w:val="2F2F2F"/>
          <w:kern w:val="0"/>
          <w:sz w:val="24"/>
          <w:szCs w:val="24"/>
        </w:rPr>
        <w:t>《现场踏勘承诺书》</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1205" w:firstLineChars="500"/>
        <w:jc w:val="left"/>
        <w:textAlignment w:val="auto"/>
        <w:rPr>
          <w:rFonts w:hint="eastAsia" w:ascii="楷体" w:hAnsi="楷体" w:eastAsia="楷体" w:cs="宋体"/>
          <w:b/>
          <w:bCs/>
          <w:color w:val="2F2F2F"/>
          <w:kern w:val="0"/>
          <w:sz w:val="24"/>
          <w:szCs w:val="24"/>
        </w:rPr>
      </w:pPr>
      <w:r>
        <w:rPr>
          <w:rFonts w:hint="eastAsia" w:ascii="楷体" w:hAnsi="楷体" w:eastAsia="楷体" w:cs="宋体"/>
          <w:b/>
          <w:bCs/>
          <w:color w:val="2F2F2F"/>
          <w:kern w:val="0"/>
          <w:sz w:val="24"/>
          <w:szCs w:val="24"/>
        </w:rPr>
        <w:t>《</w:t>
      </w:r>
      <w:r>
        <w:rPr>
          <w:rFonts w:hint="eastAsia" w:ascii="楷体" w:hAnsi="楷体" w:eastAsia="楷体" w:cs="宋体"/>
          <w:b/>
          <w:bCs/>
          <w:color w:val="2F2F2F"/>
          <w:kern w:val="0"/>
          <w:sz w:val="24"/>
          <w:szCs w:val="24"/>
          <w:lang w:val="en-US" w:eastAsia="zh-CN"/>
        </w:rPr>
        <w:t>南通市海门区机关幼儿园课程游戏成果展示空间环境改造项目</w:t>
      </w:r>
      <w:r>
        <w:rPr>
          <w:rFonts w:hint="eastAsia" w:ascii="楷体" w:hAnsi="楷体" w:eastAsia="楷体" w:cs="宋体"/>
          <w:b/>
          <w:bCs/>
          <w:color w:val="2F2F2F"/>
          <w:kern w:val="0"/>
          <w:sz w:val="24"/>
          <w:szCs w:val="24"/>
        </w:rPr>
        <w:t>询价清单》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楷体" w:hAnsi="楷体" w:eastAsia="楷体" w:cs="宋体"/>
          <w:b/>
          <w:bCs/>
          <w:color w:val="2F2F2F"/>
          <w:kern w:val="0"/>
          <w:sz w:val="24"/>
          <w:szCs w:val="24"/>
        </w:rPr>
      </w:pPr>
    </w:p>
    <w:p>
      <w:pPr>
        <w:widowControl/>
        <w:shd w:val="clear" w:color="auto" w:fill="FFFFFF"/>
        <w:jc w:val="left"/>
        <w:rPr>
          <w:rFonts w:ascii="宋体" w:hAnsi="宋体" w:eastAsia="宋体" w:cs="宋体"/>
          <w:color w:val="2F2F2F"/>
          <w:kern w:val="0"/>
          <w:szCs w:val="21"/>
        </w:r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hint="eastAsia" w:ascii="宋体" w:hAnsi="宋体" w:eastAsia="宋体" w:cs="宋体"/>
          <w:b/>
          <w:bCs/>
          <w:color w:val="2F2F2F"/>
          <w:kern w:val="0"/>
          <w:sz w:val="30"/>
          <w:szCs w:val="30"/>
        </w:rPr>
        <w:sectPr>
          <w:footerReference r:id="rId4" w:type="first"/>
          <w:footerReference r:id="rId3" w:type="default"/>
          <w:pgSz w:w="11910" w:h="16850"/>
          <w:pgMar w:top="1304" w:right="1304" w:bottom="1304" w:left="1304" w:header="0" w:footer="720" w:gutter="0"/>
          <w:pgNumType w:fmt="decimal" w:start="0"/>
          <w:cols w:space="720" w:num="1"/>
          <w:docGrid w:linePitch="286" w:charSpace="0"/>
        </w:sectPr>
      </w:pP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附件：</w:t>
      </w:r>
    </w:p>
    <w:p>
      <w:pPr>
        <w:keepNext w:val="0"/>
        <w:keepLines w:val="0"/>
        <w:pageBreakBefore w:val="0"/>
        <w:widowControl/>
        <w:shd w:val="clear" w:color="auto" w:fill="FFFFFF"/>
        <w:kinsoku/>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法定代表人授权书</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p>
    <w:p>
      <w:pPr>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560"/>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兹授权</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Cs w:val="21"/>
        </w:rPr>
        <w:t>被授权人的姓名、职务</w:t>
      </w:r>
      <w:r>
        <w:rPr>
          <w:rFonts w:hint="eastAsia" w:ascii="宋体" w:hAnsi="宋体" w:eastAsia="宋体" w:cs="宋体"/>
          <w:color w:val="2F2F2F"/>
          <w:kern w:val="0"/>
          <w:sz w:val="28"/>
          <w:szCs w:val="28"/>
        </w:rPr>
        <w:t>）代表我公司参加</w:t>
      </w:r>
      <w:r>
        <w:rPr>
          <w:rFonts w:hint="eastAsia" w:ascii="宋体" w:hAnsi="宋体" w:eastAsia="宋体" w:cs="宋体"/>
          <w:color w:val="2F2F2F"/>
          <w:kern w:val="0"/>
          <w:sz w:val="28"/>
          <w:szCs w:val="28"/>
          <w:u w:val="single"/>
        </w:rPr>
        <w:t>          </w:t>
      </w:r>
      <w:r>
        <w:rPr>
          <w:rFonts w:hint="eastAsia" w:ascii="宋体" w:hAnsi="宋体" w:eastAsia="宋体" w:cs="宋体"/>
          <w:color w:val="2F2F2F"/>
          <w:kern w:val="0"/>
          <w:sz w:val="28"/>
          <w:szCs w:val="28"/>
        </w:rPr>
        <w:t>（</w:t>
      </w:r>
      <w:r>
        <w:rPr>
          <w:rFonts w:hint="eastAsia" w:ascii="宋体" w:hAnsi="宋体" w:eastAsia="宋体" w:cs="宋体"/>
          <w:color w:val="2F2F2F"/>
          <w:kern w:val="0"/>
          <w:szCs w:val="21"/>
        </w:rPr>
        <w:t>采购项目名称</w:t>
      </w:r>
      <w:r>
        <w:rPr>
          <w:rFonts w:hint="eastAsia" w:ascii="宋体" w:hAnsi="宋体" w:eastAsia="宋体" w:cs="宋体"/>
          <w:color w:val="2F2F2F"/>
          <w:kern w:val="0"/>
          <w:sz w:val="28"/>
          <w:szCs w:val="28"/>
        </w:rPr>
        <w:t>)项目的招标采购活动，全权处理一切与该项目招标有关的事务。其在办理上述事宜过程中所签署的所有文件我公司均予以承认，我公司对被授权人签名的所有文件负全部责任。</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附：授权代表情况：</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姓名：</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性别：</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年龄：</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职务：</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联系电话：</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手机：</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身份证号码：</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详细通讯地址：</w:t>
      </w:r>
      <w:r>
        <w:rPr>
          <w:rFonts w:hint="eastAsia" w:ascii="宋体" w:hAnsi="宋体" w:eastAsia="宋体" w:cs="宋体"/>
          <w:color w:val="2F2F2F"/>
          <w:kern w:val="0"/>
          <w:szCs w:val="21"/>
          <w:u w:val="single"/>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邮政编码：</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传真：</w:t>
      </w:r>
      <w:r>
        <w:rPr>
          <w:rFonts w:hint="eastAsia" w:ascii="宋体" w:hAnsi="宋体" w:eastAsia="宋体" w:cs="宋体"/>
          <w:color w:val="2F2F2F"/>
          <w:kern w:val="0"/>
          <w:szCs w:val="21"/>
          <w:u w:val="single"/>
        </w:rPr>
        <w:t>               </w:t>
      </w: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法定代表人身份证复印件</w:t>
      </w:r>
    </w:p>
    <w:p>
      <w:pPr>
        <w:keepNext w:val="0"/>
        <w:keepLines w:val="0"/>
        <w:pageBreakBefore w:val="0"/>
        <w:widowControl/>
        <w:shd w:val="clear" w:color="auto" w:fill="FFFFFF"/>
        <w:kinsoku/>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422"/>
        <w:jc w:val="left"/>
        <w:textAlignment w:val="auto"/>
        <w:rPr>
          <w:rFonts w:ascii="宋体" w:hAnsi="宋体" w:eastAsia="宋体" w:cs="宋体"/>
          <w:color w:val="2F2F2F"/>
          <w:kern w:val="0"/>
          <w:szCs w:val="21"/>
        </w:rPr>
      </w:pPr>
      <w:r>
        <w:rPr>
          <w:rFonts w:hint="eastAsia" w:ascii="宋体" w:hAnsi="宋体" w:eastAsia="宋体" w:cs="宋体"/>
          <w:b/>
          <w:bCs/>
          <w:color w:val="2F2F2F"/>
          <w:kern w:val="0"/>
          <w:szCs w:val="21"/>
        </w:rPr>
        <w:t> </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（粘贴此处）</w:t>
      </w:r>
    </w:p>
    <w:p>
      <w:pPr>
        <w:keepNext w:val="0"/>
        <w:keepLines w:val="0"/>
        <w:pageBreakBefore w:val="0"/>
        <w:widowControl/>
        <w:shd w:val="clear" w:color="auto" w:fill="FFFFFF"/>
        <w:kinsoku/>
        <w:overflowPunct/>
        <w:topLinePunct w:val="0"/>
        <w:autoSpaceDE/>
        <w:autoSpaceDN/>
        <w:bidi w:val="0"/>
        <w:adjustRightInd/>
        <w:snapToGrid/>
        <w:spacing w:line="360" w:lineRule="auto"/>
        <w:ind w:firstLine="1995"/>
        <w:jc w:val="left"/>
        <w:textAlignment w:val="auto"/>
        <w:rPr>
          <w:rFonts w:ascii="宋体" w:hAnsi="宋体" w:eastAsia="宋体" w:cs="宋体"/>
          <w:color w:val="2F2F2F"/>
          <w:kern w:val="0"/>
          <w:szCs w:val="21"/>
        </w:rPr>
      </w:pPr>
      <w:r>
        <w:rPr>
          <w:rFonts w:hint="eastAsia" w:ascii="宋体" w:hAnsi="宋体" w:eastAsia="宋体" w:cs="宋体"/>
          <w:color w:val="2F2F2F"/>
          <w:kern w:val="0"/>
          <w:szCs w:val="21"/>
        </w:rPr>
        <w:t> </w:t>
      </w:r>
    </w:p>
    <w:p>
      <w:pPr>
        <w:widowControl/>
        <w:shd w:val="clear" w:color="auto" w:fill="FFFFFF"/>
        <w:spacing w:line="520" w:lineRule="atLeast"/>
        <w:jc w:val="center"/>
        <w:rPr>
          <w:rFonts w:ascii="宋体" w:hAnsi="宋体" w:eastAsia="宋体" w:cs="宋体"/>
          <w:b/>
          <w:bCs/>
          <w:color w:val="2F2F2F"/>
          <w:kern w:val="0"/>
          <w:sz w:val="30"/>
          <w:szCs w:val="30"/>
        </w:rPr>
      </w:pPr>
    </w:p>
    <w:p>
      <w:pPr>
        <w:widowControl/>
        <w:shd w:val="clear" w:color="auto" w:fill="FFFFFF"/>
        <w:spacing w:line="520" w:lineRule="atLeast"/>
        <w:jc w:val="center"/>
        <w:rPr>
          <w:rFonts w:ascii="宋体" w:hAnsi="宋体" w:eastAsia="宋体" w:cs="宋体"/>
          <w:b/>
          <w:bCs/>
          <w:color w:val="2F2F2F"/>
          <w:kern w:val="0"/>
          <w:sz w:val="30"/>
          <w:szCs w:val="30"/>
        </w:rPr>
      </w:pPr>
    </w:p>
    <w:p>
      <w:pPr>
        <w:pStyle w:val="2"/>
      </w:pPr>
    </w:p>
    <w:p/>
    <w:p>
      <w:pPr>
        <w:pStyle w:val="2"/>
      </w:pPr>
    </w:p>
    <w:p/>
    <w:p>
      <w:pPr>
        <w:widowControl/>
        <w:shd w:val="clear" w:color="auto" w:fill="FFFFFF"/>
        <w:spacing w:line="520" w:lineRule="atLeast"/>
        <w:jc w:val="center"/>
        <w:rPr>
          <w:rFonts w:hint="eastAsia" w:ascii="宋体" w:hAnsi="宋体" w:eastAsia="宋体" w:cs="宋体"/>
          <w:b/>
          <w:bCs/>
          <w:color w:val="2F2F2F"/>
          <w:kern w:val="0"/>
          <w:sz w:val="30"/>
          <w:szCs w:val="30"/>
        </w:rPr>
      </w:pPr>
    </w:p>
    <w:p>
      <w:pPr>
        <w:widowControl/>
        <w:shd w:val="clear" w:color="auto" w:fill="FFFFFF"/>
        <w:spacing w:line="520" w:lineRule="atLeast"/>
        <w:jc w:val="center"/>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2F2F2F"/>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法定代表人身份证明书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投标人名称：</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单位性质：</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地    址：</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成立时间：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经营期限：</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姓名：</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性别：</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年龄：</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 职务：</w:t>
      </w:r>
      <w:r>
        <w:rPr>
          <w:rFonts w:hint="eastAsia" w:ascii="宋体" w:hAnsi="宋体" w:eastAsia="宋体" w:cs="宋体"/>
          <w:color w:val="2F2F2F"/>
          <w:kern w:val="0"/>
          <w:sz w:val="25"/>
          <w:szCs w:val="25"/>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系</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（投标人名称）的法定代表人。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特此证明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00"/>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投标人：</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(盖公章)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righ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年</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月</w:t>
      </w:r>
      <w:r>
        <w:rPr>
          <w:rFonts w:hint="eastAsia" w:ascii="宋体" w:hAnsi="宋体" w:eastAsia="宋体" w:cs="宋体"/>
          <w:color w:val="2F2F2F"/>
          <w:kern w:val="0"/>
          <w:sz w:val="25"/>
          <w:szCs w:val="25"/>
          <w:u w:val="single"/>
        </w:rPr>
        <w:t>      </w:t>
      </w:r>
      <w:r>
        <w:rPr>
          <w:rFonts w:hint="eastAsia" w:ascii="宋体" w:hAnsi="宋体" w:eastAsia="宋体" w:cs="宋体"/>
          <w:color w:val="2F2F2F"/>
          <w:kern w:val="0"/>
          <w:sz w:val="25"/>
          <w:szCs w:val="25"/>
        </w:rPr>
        <w:t>日</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附法定代表人身份证复印件：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color w:val="2F2F2F"/>
          <w:kern w:val="0"/>
          <w:szCs w:val="21"/>
        </w:rPr>
      </w:pPr>
      <w:r>
        <w:rPr>
          <w:rFonts w:hint="eastAsia" w:ascii="宋体" w:hAnsi="宋体" w:eastAsia="宋体" w:cs="宋体"/>
          <w:color w:val="2F2F2F"/>
          <w:kern w:val="0"/>
          <w:sz w:val="25"/>
          <w:szCs w:val="25"/>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color w:val="2F2F2F"/>
          <w:kern w:val="0"/>
          <w:szCs w:val="21"/>
        </w:rPr>
      </w:pPr>
      <w:r>
        <w:rPr>
          <w:rFonts w:hint="eastAsia" w:ascii="宋体" w:hAnsi="宋体" w:eastAsia="宋体" w:cs="宋体"/>
          <w:b/>
          <w:bCs/>
          <w:color w:val="2F2F2F"/>
          <w:kern w:val="0"/>
          <w:sz w:val="30"/>
          <w:szCs w:val="30"/>
        </w:rPr>
        <w:t> </w:t>
      </w:r>
    </w:p>
    <w:p>
      <w:pPr>
        <w:widowControl/>
        <w:shd w:val="clear" w:color="auto" w:fill="FFFFFF"/>
        <w:spacing w:line="315" w:lineRule="atLeast"/>
        <w:jc w:val="left"/>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 </w:t>
      </w:r>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u w:val="single"/>
        </w:rPr>
      </w:pPr>
      <w:r>
        <w:rPr>
          <w:rFonts w:ascii="宋体" w:hAnsi="宋体" w:eastAsia="宋体" w:cs="宋体"/>
          <w:color w:val="2F2F2F"/>
          <w:kern w:val="0"/>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投标，若我方中标，我方在工程质量方面承诺：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 w:val="28"/>
          <w:szCs w:val="28"/>
        </w:rPr>
      </w:pPr>
    </w:p>
    <w:p>
      <w:pPr>
        <w:pStyle w:val="2"/>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400"/>
        <w:jc w:val="righ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                                  年  月  日</w:t>
      </w:r>
    </w:p>
    <w:p>
      <w:pPr>
        <w:pStyle w:val="2"/>
      </w:pPr>
    </w:p>
    <w:p/>
    <w:p>
      <w:pPr>
        <w:pStyle w:val="2"/>
      </w:pPr>
    </w:p>
    <w:p>
      <w:pPr>
        <w:keepNext w:val="0"/>
        <w:keepLines w:val="0"/>
        <w:pageBreakBefore w:val="0"/>
        <w:widowControl w:val="0"/>
        <w:kinsoku/>
        <w:wordWrap/>
        <w:overflowPunct/>
        <w:topLinePunct w:val="0"/>
        <w:bidi w:val="0"/>
        <w:adjustRightInd/>
        <w:snapToGrid/>
        <w:spacing w:line="360" w:lineRule="auto"/>
        <w:textAlignment w:val="auto"/>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ascii="宋体" w:hAnsi="Times New Roman" w:eastAsia="宋体" w:cs="宋体"/>
          <w:b/>
          <w:color w:val="000000"/>
          <w:sz w:val="30"/>
          <w:szCs w:val="30"/>
        </w:rPr>
      </w:pPr>
      <w:r>
        <w:rPr>
          <w:rFonts w:hint="eastAsia" w:ascii="宋体" w:hAnsi="宋体" w:eastAsia="宋体" w:cs="宋体"/>
          <w:b/>
          <w:color w:val="000000"/>
          <w:sz w:val="30"/>
          <w:szCs w:val="30"/>
        </w:rPr>
        <w:t>投标人符合《政府采购法》第二十二条规定条件的声明函</w:t>
      </w: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
          <w:bCs/>
          <w:color w:val="000000"/>
          <w:sz w:val="44"/>
          <w:szCs w:val="44"/>
        </w:rPr>
      </w:pPr>
      <w:r>
        <w:rPr>
          <w:rFonts w:hint="eastAsia" w:ascii="宋体" w:hAnsi="Times New Roman" w:eastAsia="宋体" w:cs="宋体"/>
          <w:b/>
          <w:bCs/>
          <w:color w:val="000000"/>
          <w:sz w:val="44"/>
          <w:szCs w:val="44"/>
        </w:rPr>
        <w:t xml:space="preserve"> </w:t>
      </w:r>
      <w:r>
        <w:rPr>
          <w:rFonts w:ascii="宋体" w:hAnsi="Times New Roman" w:eastAsia="宋体" w:cs="宋体"/>
          <w:b/>
          <w:bCs/>
          <w:color w:val="000000"/>
          <w:sz w:val="44"/>
          <w:szCs w:val="44"/>
        </w:rPr>
        <w:t xml:space="preserve">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ascii="宋体" w:hAnsi="Times New Roman" w:eastAsia="宋体" w:cs="宋体"/>
          <w:b/>
          <w:bCs/>
          <w:color w:val="000000"/>
          <w:sz w:val="24"/>
          <w:szCs w:val="20"/>
        </w:rPr>
      </w:pPr>
      <w:r>
        <w:rPr>
          <w:rFonts w:hint="eastAsia" w:ascii="宋体" w:hAnsi="宋体" w:eastAsia="宋体" w:cs="宋体"/>
          <w:bCs/>
          <w:color w:val="000000"/>
          <w:sz w:val="24"/>
          <w:szCs w:val="20"/>
        </w:rPr>
        <w:t>我单位参加</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1"/>
        </w:rPr>
        <w:t>（项目名称），</w:t>
      </w:r>
      <w:r>
        <w:rPr>
          <w:rFonts w:hint="eastAsia" w:ascii="宋体" w:hAnsi="宋体" w:eastAsia="宋体" w:cs="宋体"/>
          <w:bCs/>
          <w:color w:val="000000"/>
          <w:sz w:val="24"/>
          <w:szCs w:val="21"/>
          <w:u w:val="single"/>
        </w:rPr>
        <w:t xml:space="preserve"> </w:t>
      </w:r>
      <w:r>
        <w:rPr>
          <w:rFonts w:ascii="宋体" w:hAnsi="宋体" w:eastAsia="宋体" w:cs="宋体"/>
          <w:bCs/>
          <w:color w:val="000000"/>
          <w:sz w:val="24"/>
          <w:szCs w:val="21"/>
          <w:u w:val="single"/>
        </w:rPr>
        <w:t xml:space="preserve">                </w:t>
      </w:r>
      <w:r>
        <w:rPr>
          <w:rFonts w:ascii="宋体" w:hAnsi="宋体" w:eastAsia="宋体" w:cs="宋体"/>
          <w:bCs/>
          <w:color w:val="000000"/>
          <w:sz w:val="24"/>
          <w:szCs w:val="21"/>
        </w:rPr>
        <w:t xml:space="preserve"> </w:t>
      </w:r>
      <w:r>
        <w:rPr>
          <w:rFonts w:hint="eastAsia" w:ascii="宋体" w:hAnsi="宋体" w:eastAsia="宋体" w:cs="宋体"/>
          <w:bCs/>
          <w:color w:val="000000"/>
          <w:sz w:val="24"/>
          <w:szCs w:val="21"/>
        </w:rPr>
        <w:t>（项目编号）投标活动。针对《中华人民共和国政府采购法》第二十二条规定做出如下声明：</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bCs/>
          <w:color w:val="000000"/>
          <w:sz w:val="24"/>
          <w:szCs w:val="21"/>
        </w:rPr>
        <w:t>1.</w:t>
      </w:r>
      <w:r>
        <w:rPr>
          <w:rFonts w:hint="eastAsia" w:ascii="宋体" w:hAnsi="宋体" w:eastAsia="宋体" w:cs="宋体"/>
          <w:bCs/>
          <w:color w:val="000000"/>
          <w:sz w:val="24"/>
          <w:szCs w:val="21"/>
        </w:rPr>
        <w:t>我单位具有独立承担民事责任的能力；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2.</w:t>
      </w:r>
      <w:r>
        <w:rPr>
          <w:rFonts w:hint="eastAsia" w:ascii="宋体" w:hAnsi="宋体" w:eastAsia="宋体" w:cs="宋体"/>
          <w:color w:val="000000"/>
          <w:sz w:val="24"/>
          <w:szCs w:val="20"/>
        </w:rPr>
        <w:t>我单位具有良好的商业信誉和健全的财务会计制度；</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3.</w:t>
      </w:r>
      <w:r>
        <w:rPr>
          <w:rFonts w:hint="eastAsia" w:ascii="宋体" w:hAnsi="宋体" w:eastAsia="宋体" w:cs="宋体"/>
          <w:color w:val="000000"/>
          <w:sz w:val="24"/>
          <w:szCs w:val="20"/>
        </w:rPr>
        <w:t>我单位具有履行合同所必需的设备和专业技术能力；</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4.</w:t>
      </w:r>
      <w:r>
        <w:rPr>
          <w:rFonts w:hint="eastAsia" w:ascii="宋体" w:hAnsi="宋体" w:eastAsia="宋体" w:cs="宋体"/>
          <w:color w:val="000000"/>
          <w:sz w:val="24"/>
          <w:szCs w:val="20"/>
        </w:rPr>
        <w:t>我单位有依法缴纳税收和社会保障资金的良好记录；</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5.</w:t>
      </w:r>
      <w:r>
        <w:rPr>
          <w:rFonts w:hint="eastAsia" w:ascii="宋体" w:hAnsi="宋体" w:eastAsia="宋体" w:cs="宋体"/>
          <w:color w:val="000000"/>
          <w:sz w:val="24"/>
          <w:szCs w:val="20"/>
        </w:rPr>
        <w:t>我单位参加政府采购活动前三年内，在经营活动中没有重大违法记录；（</w:t>
      </w:r>
      <w:r>
        <w:rPr>
          <w:rFonts w:ascii="宋体" w:hAnsi="宋体" w:eastAsia="宋体" w:cs="宋体"/>
          <w:color w:val="000000"/>
          <w:sz w:val="24"/>
          <w:szCs w:val="20"/>
        </w:rPr>
        <w:t>1.</w:t>
      </w:r>
      <w:r>
        <w:rPr>
          <w:rFonts w:hint="eastAsia" w:ascii="宋体" w:hAnsi="宋体" w:eastAsia="宋体" w:cs="宋体"/>
          <w:color w:val="000000"/>
          <w:sz w:val="24"/>
          <w:szCs w:val="20"/>
        </w:rPr>
        <w:t>供应商在参加政府采购活动前三年内因违法经营被禁止在一定期限内参加政府采购活动，期限届满的，可以参加政府采购活动。</w:t>
      </w:r>
      <w:r>
        <w:rPr>
          <w:rFonts w:ascii="宋体" w:hAnsi="宋体" w:eastAsia="宋体" w:cs="宋体"/>
          <w:color w:val="000000"/>
          <w:sz w:val="24"/>
          <w:szCs w:val="20"/>
        </w:rPr>
        <w:t>2.</w:t>
      </w:r>
      <w:r>
        <w:rPr>
          <w:rFonts w:hint="eastAsia" w:ascii="宋体" w:hAnsi="宋体" w:eastAsia="宋体" w:cs="宋体"/>
          <w:color w:val="000000"/>
          <w:sz w:val="24"/>
          <w:szCs w:val="20"/>
        </w:rPr>
        <w:t>《中华人民共和国政府采购法实施条例》第十九条第一款规定的“较大数额罚款”认定为</w:t>
      </w:r>
      <w:r>
        <w:rPr>
          <w:rFonts w:ascii="宋体" w:hAnsi="宋体" w:eastAsia="宋体" w:cs="宋体"/>
          <w:color w:val="000000"/>
          <w:sz w:val="24"/>
          <w:szCs w:val="20"/>
        </w:rPr>
        <w:t>200</w:t>
      </w:r>
      <w:r>
        <w:rPr>
          <w:rFonts w:hint="eastAsia" w:ascii="宋体" w:hAnsi="宋体" w:eastAsia="宋体" w:cs="宋体"/>
          <w:color w:val="000000"/>
          <w:sz w:val="24"/>
          <w:szCs w:val="20"/>
        </w:rPr>
        <w:t>万元以上的罚款，法律、行政法规以及国务院有关部门明确规定相关领域“较大数额罚款”标准高于</w:t>
      </w:r>
      <w:r>
        <w:rPr>
          <w:rFonts w:ascii="宋体" w:hAnsi="宋体" w:eastAsia="宋体" w:cs="宋体"/>
          <w:color w:val="000000"/>
          <w:sz w:val="24"/>
          <w:szCs w:val="20"/>
        </w:rPr>
        <w:t>200</w:t>
      </w:r>
      <w:r>
        <w:rPr>
          <w:rFonts w:hint="eastAsia" w:ascii="宋体" w:hAnsi="宋体" w:eastAsia="宋体" w:cs="宋体"/>
          <w:color w:val="000000"/>
          <w:sz w:val="24"/>
          <w:szCs w:val="20"/>
        </w:rPr>
        <w:t>万元的，从其规定。）</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r>
        <w:rPr>
          <w:rFonts w:ascii="宋体" w:hAnsi="宋体" w:eastAsia="宋体" w:cs="宋体"/>
          <w:color w:val="000000"/>
          <w:sz w:val="24"/>
          <w:szCs w:val="20"/>
        </w:rPr>
        <w:t>6.</w:t>
      </w:r>
      <w:r>
        <w:rPr>
          <w:rFonts w:hint="eastAsia" w:ascii="宋体" w:hAnsi="宋体" w:eastAsia="宋体" w:cs="宋体"/>
          <w:color w:val="000000"/>
          <w:sz w:val="24"/>
          <w:szCs w:val="20"/>
        </w:rPr>
        <w:t>我单位满足法律、行政法规规定的其他条件。</w:t>
      </w:r>
    </w:p>
    <w:p>
      <w:pPr>
        <w:keepNext w:val="0"/>
        <w:keepLines w:val="0"/>
        <w:pageBreakBefore w:val="0"/>
        <w:widowControl w:val="0"/>
        <w:kinsoku/>
        <w:wordWrap/>
        <w:overflowPunct/>
        <w:topLinePunct w:val="0"/>
        <w:bidi w:val="0"/>
        <w:adjustRightInd/>
        <w:snapToGrid/>
        <w:spacing w:line="360" w:lineRule="auto"/>
        <w:ind w:firstLine="482"/>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color w:val="000000"/>
          <w:sz w:val="24"/>
          <w:szCs w:val="20"/>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textAlignment w:val="auto"/>
        <w:rPr>
          <w:rFonts w:ascii="宋体" w:hAnsi="Times New Roman" w:eastAsia="宋体" w:cs="宋体"/>
          <w:bCs/>
          <w:color w:val="000000"/>
          <w:sz w:val="24"/>
          <w:szCs w:val="21"/>
        </w:rPr>
      </w:pPr>
    </w:p>
    <w:p>
      <w:pPr>
        <w:keepNext w:val="0"/>
        <w:keepLines w:val="0"/>
        <w:pageBreakBefore w:val="0"/>
        <w:widowControl w:val="0"/>
        <w:kinsoku/>
        <w:wordWrap/>
        <w:overflowPunct/>
        <w:topLinePunct w:val="0"/>
        <w:bidi w:val="0"/>
        <w:adjustRightInd/>
        <w:snapToGrid/>
        <w:spacing w:line="360" w:lineRule="auto"/>
        <w:jc w:val="center"/>
        <w:textAlignment w:val="auto"/>
        <w:rPr>
          <w:rFonts w:ascii="宋体" w:hAnsi="Times New Roman" w:eastAsia="宋体" w:cs="宋体"/>
          <w:bCs/>
          <w:color w:val="000000"/>
          <w:sz w:val="24"/>
          <w:szCs w:val="21"/>
        </w:rPr>
      </w:pPr>
      <w:r>
        <w:rPr>
          <w:rFonts w:hint="eastAsia" w:ascii="宋体" w:hAnsi="宋体" w:eastAsia="宋体" w:cs="宋体"/>
          <w:bCs/>
          <w:color w:val="000000"/>
          <w:sz w:val="24"/>
          <w:szCs w:val="21"/>
        </w:rPr>
        <w:t>承诺人名称（公章）：</w:t>
      </w:r>
    </w:p>
    <w:p>
      <w:pPr>
        <w:keepNext w:val="0"/>
        <w:keepLines w:val="0"/>
        <w:pageBreakBefore w:val="0"/>
        <w:widowControl w:val="0"/>
        <w:kinsoku/>
        <w:wordWrap/>
        <w:overflowPunct/>
        <w:topLinePunct w:val="0"/>
        <w:bidi w:val="0"/>
        <w:adjustRightInd/>
        <w:snapToGrid/>
        <w:spacing w:line="360" w:lineRule="auto"/>
        <w:jc w:val="right"/>
        <w:textAlignment w:val="auto"/>
        <w:rPr>
          <w:rFonts w:ascii="宋体" w:hAnsi="Times New Roman" w:eastAsia="宋体" w:cs="宋体"/>
          <w:bCs/>
          <w:color w:val="000000"/>
          <w:sz w:val="24"/>
          <w:szCs w:val="21"/>
        </w:rPr>
      </w:pPr>
    </w:p>
    <w:p>
      <w:pPr>
        <w:pStyle w:val="2"/>
        <w:keepNext w:val="0"/>
        <w:keepLines w:val="0"/>
        <w:pageBreakBefore w:val="0"/>
        <w:widowControl w:val="0"/>
        <w:kinsoku/>
        <w:wordWrap/>
        <w:overflowPunct/>
        <w:topLinePunct w:val="0"/>
        <w:bidi w:val="0"/>
        <w:adjustRightInd/>
        <w:snapToGrid/>
        <w:spacing w:line="360" w:lineRule="auto"/>
        <w:ind w:firstLine="5640" w:firstLineChars="2350"/>
        <w:textAlignment w:val="auto"/>
      </w:pPr>
      <w:r>
        <w:rPr>
          <w:rFonts w:hint="eastAsia" w:ascii="宋体" w:hAnsi="宋体" w:eastAsia="宋体" w:cs="宋体"/>
          <w:kern w:val="2"/>
          <w:sz w:val="24"/>
          <w:szCs w:val="24"/>
        </w:rPr>
        <w:t>年  月  日</w:t>
      </w:r>
    </w:p>
    <w:p>
      <w:pPr>
        <w:pStyle w:val="2"/>
      </w:pPr>
    </w:p>
    <w:p/>
    <w:p/>
    <w:p>
      <w:pPr>
        <w:pStyle w:val="2"/>
      </w:pPr>
    </w:p>
    <w:p/>
    <w:p>
      <w:pPr>
        <w:pStyle w:val="2"/>
      </w:pPr>
    </w:p>
    <w:p/>
    <w:p>
      <w:pPr>
        <w:pStyle w:val="2"/>
      </w:pPr>
    </w:p>
    <w:p/>
    <w:p>
      <w:pPr>
        <w:jc w:val="center"/>
        <w:rPr>
          <w:rFonts w:ascii="仿宋" w:hAnsi="仿宋" w:eastAsia="仿宋" w:cs="仿宋"/>
          <w:b/>
          <w:sz w:val="28"/>
          <w:szCs w:val="28"/>
        </w:rPr>
      </w:pPr>
      <w:r>
        <w:rPr>
          <w:rFonts w:hint="eastAsia" w:ascii="仿宋" w:hAnsi="仿宋" w:eastAsia="仿宋" w:cs="仿宋"/>
          <w:b/>
          <w:sz w:val="28"/>
          <w:szCs w:val="28"/>
        </w:rPr>
        <w:t>现场踏勘承诺书</w:t>
      </w:r>
    </w:p>
    <w:p>
      <w:pPr>
        <w:spacing w:line="480" w:lineRule="exact"/>
        <w:ind w:firstLine="560" w:firstLineChars="200"/>
        <w:jc w:val="left"/>
        <w:textAlignment w:val="baseline"/>
        <w:rPr>
          <w:rFonts w:ascii="仿宋" w:hAnsi="仿宋" w:eastAsia="仿宋" w:cs="仿宋"/>
          <w:sz w:val="28"/>
          <w:szCs w:val="28"/>
        </w:rPr>
      </w:pPr>
    </w:p>
    <w:p>
      <w:pPr>
        <w:spacing w:line="480" w:lineRule="exact"/>
        <w:ind w:firstLine="560" w:firstLineChars="200"/>
        <w:jc w:val="left"/>
        <w:textAlignment w:val="baseline"/>
        <w:rPr>
          <w:rFonts w:ascii="仿宋" w:hAnsi="仿宋" w:eastAsia="仿宋" w:cs="仿宋"/>
          <w:sz w:val="28"/>
          <w:szCs w:val="28"/>
        </w:rPr>
      </w:pPr>
    </w:p>
    <w:p>
      <w:pPr>
        <w:spacing w:line="560" w:lineRule="exact"/>
        <w:jc w:val="left"/>
        <w:textAlignment w:val="baseline"/>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（投标人名称） 参与（项目名称）投标，我单位愿意作出以下承诺：</w:t>
      </w:r>
    </w:p>
    <w:p>
      <w:pPr>
        <w:spacing w:line="560" w:lineRule="exact"/>
        <w:ind w:firstLine="560" w:firstLineChars="200"/>
        <w:jc w:val="left"/>
        <w:textAlignment w:val="baseline"/>
        <w:rPr>
          <w:rFonts w:ascii="仿宋" w:hAnsi="仿宋" w:eastAsia="仿宋" w:cs="仿宋"/>
          <w:b/>
          <w:color w:val="FF0000"/>
          <w:sz w:val="28"/>
          <w:szCs w:val="28"/>
        </w:rPr>
      </w:pPr>
      <w:r>
        <w:rPr>
          <w:rFonts w:hint="eastAsia" w:ascii="仿宋" w:hAnsi="仿宋" w:eastAsia="仿宋" w:cs="仿宋"/>
          <w:sz w:val="28"/>
          <w:szCs w:val="28"/>
        </w:rPr>
        <w:t>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560" w:firstLineChars="200"/>
        <w:jc w:val="left"/>
        <w:textAlignment w:val="baseline"/>
        <w:rPr>
          <w:rFonts w:ascii="仿宋" w:hAnsi="仿宋" w:eastAsia="仿宋" w:cs="仿宋"/>
          <w:sz w:val="28"/>
          <w:szCs w:val="28"/>
        </w:rPr>
      </w:pPr>
      <w:r>
        <w:rPr>
          <w:rFonts w:hint="eastAsia" w:ascii="仿宋" w:hAnsi="仿宋" w:eastAsia="仿宋" w:cs="仿宋"/>
          <w:sz w:val="28"/>
          <w:szCs w:val="28"/>
        </w:rPr>
        <w:t>若我单位未能兑现以上承诺，自愿接受招标人和监管机构的处理，并愿意承担因违反上述承诺内容所引发的一切责任与后果。</w:t>
      </w:r>
    </w:p>
    <w:p>
      <w:pPr>
        <w:spacing w:line="560" w:lineRule="exact"/>
        <w:ind w:firstLine="560" w:firstLineChars="200"/>
        <w:jc w:val="left"/>
        <w:textAlignment w:val="baseline"/>
        <w:rPr>
          <w:rFonts w:ascii="仿宋" w:hAnsi="仿宋" w:eastAsia="仿宋" w:cs="仿宋"/>
          <w:sz w:val="28"/>
          <w:szCs w:val="28"/>
        </w:rPr>
      </w:pPr>
    </w:p>
    <w:p/>
    <w:p/>
    <w:p>
      <w:pPr>
        <w:pStyle w:val="2"/>
      </w:pPr>
    </w:p>
    <w:p/>
    <w:p>
      <w:pPr>
        <w:pStyle w:val="2"/>
      </w:pPr>
    </w:p>
    <w:p/>
    <w:p>
      <w:pPr>
        <w:pStyle w:val="2"/>
      </w:pPr>
    </w:p>
    <w:p/>
    <w:p>
      <w:pPr>
        <w:pStyle w:val="2"/>
      </w:pPr>
    </w:p>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 xml:space="preserve">投标申请人（盖公章）： </w:t>
      </w:r>
    </w:p>
    <w:p>
      <w:pPr>
        <w:spacing w:line="560" w:lineRule="exact"/>
        <w:ind w:firstLine="4620" w:firstLineChars="1650"/>
        <w:jc w:val="left"/>
        <w:textAlignment w:val="baseline"/>
        <w:rPr>
          <w:rFonts w:ascii="仿宋" w:hAnsi="仿宋" w:eastAsia="仿宋" w:cs="仿宋"/>
          <w:sz w:val="28"/>
          <w:szCs w:val="28"/>
        </w:rPr>
      </w:pPr>
      <w:r>
        <w:rPr>
          <w:rFonts w:hint="eastAsia" w:ascii="仿宋" w:hAnsi="仿宋" w:eastAsia="仿宋" w:cs="仿宋"/>
          <w:sz w:val="28"/>
          <w:szCs w:val="28"/>
        </w:rPr>
        <w:t>法定代表人（签字或盖章）：</w:t>
      </w:r>
    </w:p>
    <w:p>
      <w:pPr>
        <w:spacing w:line="560" w:lineRule="exact"/>
        <w:ind w:firstLine="1680" w:firstLineChars="600"/>
        <w:jc w:val="center"/>
        <w:textAlignment w:val="baseline"/>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pPr>
    </w:p>
    <w:p>
      <w:pPr>
        <w:pStyle w:val="2"/>
      </w:pPr>
    </w:p>
    <w:p/>
    <w:p>
      <w:pPr>
        <w:pStyle w:val="2"/>
      </w:pPr>
    </w:p>
    <w:p>
      <w:pPr>
        <w:pStyle w:val="2"/>
        <w:jc w:val="center"/>
        <w:rPr>
          <w:rFonts w:hint="eastAsia" w:ascii="宋体" w:hAnsi="宋体" w:eastAsia="宋体"/>
          <w:b/>
          <w:bCs/>
          <w:sz w:val="32"/>
          <w:szCs w:val="32"/>
        </w:rPr>
      </w:pPr>
      <w:r>
        <w:rPr>
          <w:rFonts w:hint="eastAsia" w:ascii="宋体" w:hAnsi="宋体" w:eastAsia="宋体"/>
          <w:b/>
          <w:bCs/>
          <w:sz w:val="32"/>
          <w:szCs w:val="32"/>
        </w:rPr>
        <w:t>南通市海门区</w:t>
      </w:r>
      <w:r>
        <w:rPr>
          <w:rFonts w:hint="eastAsia" w:ascii="宋体" w:hAnsi="宋体" w:eastAsia="宋体"/>
          <w:b/>
          <w:bCs/>
          <w:sz w:val="32"/>
          <w:szCs w:val="32"/>
          <w:lang w:eastAsia="zh-CN"/>
        </w:rPr>
        <w:t>机关</w:t>
      </w:r>
      <w:r>
        <w:rPr>
          <w:rFonts w:hint="eastAsia" w:ascii="宋体" w:hAnsi="宋体" w:eastAsia="宋体"/>
          <w:b/>
          <w:bCs/>
          <w:sz w:val="32"/>
          <w:szCs w:val="32"/>
        </w:rPr>
        <w:t>幼儿园</w:t>
      </w:r>
      <w:r>
        <w:rPr>
          <w:rFonts w:hint="eastAsia" w:ascii="宋体" w:hAnsi="宋体" w:eastAsia="宋体"/>
          <w:b/>
          <w:bCs/>
          <w:sz w:val="32"/>
          <w:szCs w:val="32"/>
          <w:lang w:val="en-US" w:eastAsia="zh-CN"/>
        </w:rPr>
        <w:t>游戏环境改造</w:t>
      </w:r>
      <w:r>
        <w:rPr>
          <w:rFonts w:hint="eastAsia" w:ascii="宋体" w:hAnsi="宋体" w:eastAsia="宋体"/>
          <w:b/>
          <w:bCs/>
          <w:sz w:val="32"/>
          <w:szCs w:val="32"/>
        </w:rPr>
        <w:t>项目询价清单</w:t>
      </w:r>
    </w:p>
    <w:tbl>
      <w:tblPr>
        <w:tblStyle w:val="9"/>
        <w:tblW w:w="10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1493"/>
        <w:gridCol w:w="3495"/>
        <w:gridCol w:w="600"/>
        <w:gridCol w:w="717"/>
        <w:gridCol w:w="828"/>
        <w:gridCol w:w="802"/>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4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34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项目特征描述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计量</w:t>
            </w:r>
          </w:p>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工程量</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全费用综合单（元）</w:t>
            </w:r>
          </w:p>
        </w:tc>
        <w:tc>
          <w:tcPr>
            <w:tcW w:w="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综合合价</w:t>
            </w:r>
          </w:p>
        </w:tc>
        <w:tc>
          <w:tcPr>
            <w:tcW w:w="20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iCs w:val="0"/>
                <w:color w:val="000000"/>
                <w:sz w:val="20"/>
                <w:szCs w:val="20"/>
                <w:u w:val="none"/>
                <w:lang w:eastAsia="zh-CN"/>
              </w:rPr>
            </w:pPr>
            <w:r>
              <w:rPr>
                <w:rFonts w:hint="eastAsia" w:ascii="黑体" w:hAnsi="宋体" w:eastAsia="黑体" w:cs="黑体"/>
                <w:i w:val="0"/>
                <w:iCs w:val="0"/>
                <w:color w:val="000000"/>
                <w:sz w:val="20"/>
                <w:szCs w:val="20"/>
                <w:u w:val="none"/>
                <w:lang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大门口洗手台</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原有树木移除，平整场地，铺设天然草皮60平方，做上下水系统，水池区做鹅卵石地面3平方，墙面装饰、绿植造景、铺白石子；、立柱盆3只，尺寸：长50-62cm，宽40-55cm，高度80-100cm。材质：纯天然石材；水龙头采用：优质金属铜质，具有良好的抗寒性能。效果做法参照图与甲方沟通后方可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19050</wp:posOffset>
                  </wp:positionH>
                  <wp:positionV relativeFrom="paragraph">
                    <wp:posOffset>269875</wp:posOffset>
                  </wp:positionV>
                  <wp:extent cx="1128395" cy="849630"/>
                  <wp:effectExtent l="0" t="0" r="14605" b="7620"/>
                  <wp:wrapNone/>
                  <wp:docPr id="2" name="图片 2" descr="557893cf9b62734bac435f007304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7893cf9b62734bac435f007304d80"/>
                          <pic:cNvPicPr>
                            <a:picLocks noChangeAspect="1"/>
                          </pic:cNvPicPr>
                        </pic:nvPicPr>
                        <pic:blipFill>
                          <a:blip r:embed="rId7"/>
                          <a:stretch>
                            <a:fillRect/>
                          </a:stretch>
                        </pic:blipFill>
                        <pic:spPr>
                          <a:xfrm>
                            <a:off x="0" y="0"/>
                            <a:ext cx="1128395" cy="84963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1"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种植区洗手台</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原有树木移除，平整场地，铺设青砖200*240cm，石材线条收边，靠背防腐木栅栏背景，钢筋混凝土立柱外用防腐木包裹加龙头喷淋三套，100*20*20cm，防腐木板厚2公分，做上下水系统，地面铺塑料洞洞板100*60cm；水池2个，材质：纯天然石材，长40-55cm宽33-38cm，高16cm、水池台面尺寸100*45cm，9*9cm防腐木，，做法参照图与甲方沟通后方可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bdr w:val="single" w:color="000000" w:sz="4" w:space="0"/>
                <w:shd w:val="clear" w:fill="FFFFFF"/>
                <w:lang w:val="en-US" w:eastAsia="zh-CN" w:bidi="ar"/>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1312" behindDoc="0" locked="0" layoutInCell="1" allowOverlap="1">
                  <wp:simplePos x="0" y="0"/>
                  <wp:positionH relativeFrom="column">
                    <wp:posOffset>137160</wp:posOffset>
                  </wp:positionH>
                  <wp:positionV relativeFrom="paragraph">
                    <wp:posOffset>87630</wp:posOffset>
                  </wp:positionV>
                  <wp:extent cx="656590" cy="850265"/>
                  <wp:effectExtent l="0" t="0" r="635" b="6985"/>
                  <wp:wrapNone/>
                  <wp:docPr id="3" name="图片 3" descr="595b5b70d68be1d8e396b6639d9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5b5b70d68be1d8e396b6639d97757"/>
                          <pic:cNvPicPr>
                            <a:picLocks noChangeAspect="1"/>
                          </pic:cNvPicPr>
                        </pic:nvPicPr>
                        <pic:blipFill>
                          <a:blip r:embed="rId8"/>
                          <a:stretch>
                            <a:fillRect/>
                          </a:stretch>
                        </pic:blipFill>
                        <pic:spPr>
                          <a:xfrm>
                            <a:off x="0" y="0"/>
                            <a:ext cx="656590" cy="850265"/>
                          </a:xfrm>
                          <a:prstGeom prst="rect">
                            <a:avLst/>
                          </a:prstGeom>
                        </pic:spPr>
                      </pic:pic>
                    </a:graphicData>
                  </a:graphic>
                </wp:anchor>
              </w:drawing>
            </w: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9504" behindDoc="0" locked="0" layoutInCell="1" allowOverlap="1">
                  <wp:simplePos x="0" y="0"/>
                  <wp:positionH relativeFrom="column">
                    <wp:posOffset>140335</wp:posOffset>
                  </wp:positionH>
                  <wp:positionV relativeFrom="paragraph">
                    <wp:posOffset>952500</wp:posOffset>
                  </wp:positionV>
                  <wp:extent cx="802005" cy="628015"/>
                  <wp:effectExtent l="0" t="0" r="17145" b="635"/>
                  <wp:wrapNone/>
                  <wp:docPr id="11" name="图片 11" descr="98af85dab8db62129adf5e9231a3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8af85dab8db62129adf5e9231a303b"/>
                          <pic:cNvPicPr>
                            <a:picLocks noChangeAspect="1"/>
                          </pic:cNvPicPr>
                        </pic:nvPicPr>
                        <pic:blipFill>
                          <a:blip r:embed="rId9"/>
                          <a:stretch>
                            <a:fillRect/>
                          </a:stretch>
                        </pic:blipFill>
                        <pic:spPr>
                          <a:xfrm>
                            <a:off x="0" y="0"/>
                            <a:ext cx="802005" cy="62801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农具收纳柜</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规格：160*40*120cm; 采用40*60mm骨架，板厚2公分防腐木、不锈钢螺丝固定。背板、顶板采用防水板或铝塑板，门板采用专用户外金属合页，效果做法参照图与甲方沟通后方可施工。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ind w:firstLine="480" w:firstLineChars="200"/>
              <w:jc w:val="left"/>
              <w:textAlignment w:val="top"/>
              <w:rPr>
                <w:rFonts w:hint="eastAsia" w:ascii="宋体" w:hAnsi="宋体" w:eastAsia="宋体" w:cs="宋体"/>
                <w:i w:val="0"/>
                <w:iCs w:val="0"/>
                <w:color w:val="000000"/>
                <w:kern w:val="0"/>
                <w:sz w:val="24"/>
                <w:szCs w:val="24"/>
                <w:u w:val="none"/>
                <w:bdr w:val="single" w:color="000000" w:sz="4" w:space="0"/>
                <w:shd w:val="clear" w:fill="FFFFFF"/>
                <w:lang w:val="en-US" w:eastAsia="zh-CN" w:bidi="ar"/>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64384" behindDoc="0" locked="0" layoutInCell="1" allowOverlap="1">
                  <wp:simplePos x="0" y="0"/>
                  <wp:positionH relativeFrom="column">
                    <wp:posOffset>-29845</wp:posOffset>
                  </wp:positionH>
                  <wp:positionV relativeFrom="paragraph">
                    <wp:posOffset>63500</wp:posOffset>
                  </wp:positionV>
                  <wp:extent cx="1127760" cy="885825"/>
                  <wp:effectExtent l="0" t="0" r="15240" b="9525"/>
                  <wp:wrapNone/>
                  <wp:docPr id="7" name="图片 7" descr="d3ceff13bea3856e6083f467fcd9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3ceff13bea3856e6083f467fcd9f38"/>
                          <pic:cNvPicPr>
                            <a:picLocks noChangeAspect="1"/>
                          </pic:cNvPicPr>
                        </pic:nvPicPr>
                        <pic:blipFill>
                          <a:blip r:embed="rId10"/>
                          <a:stretch>
                            <a:fillRect/>
                          </a:stretch>
                        </pic:blipFill>
                        <pic:spPr>
                          <a:xfrm>
                            <a:off x="0" y="0"/>
                            <a:ext cx="1127760" cy="88582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土坡钻洞</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原有绿植树木清理移除，铺设天然草坪约100平，304不锈钢钻洞，壁厚≥2.5mm，5米长，直径80cm，洞口采用8公分直径防腐木包裹如图；土坡高约1.3米，长约6米宽4米根据现场场地需求，土坡坡面防腐木梅花桩20个、直径13公分，40公分长如图，与沙池坡面做防腐木阶梯直径13公分90公分长如图，，主要功能包括：钻、爬、走、滑、跳、攀，捉迷藏、打野战等。做法参照图与甲方沟通后方可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ind w:firstLine="400" w:firstLineChars="20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67456" behindDoc="0" locked="0" layoutInCell="1" allowOverlap="1">
                  <wp:simplePos x="0" y="0"/>
                  <wp:positionH relativeFrom="column">
                    <wp:posOffset>13335</wp:posOffset>
                  </wp:positionH>
                  <wp:positionV relativeFrom="paragraph">
                    <wp:posOffset>762635</wp:posOffset>
                  </wp:positionV>
                  <wp:extent cx="471170" cy="389255"/>
                  <wp:effectExtent l="0" t="0" r="5080" b="10795"/>
                  <wp:wrapNone/>
                  <wp:docPr id="9" name="图片 9" descr="620aff3febb756ccd7a71cf33aa5a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20aff3febb756ccd7a71cf33aa5a9f"/>
                          <pic:cNvPicPr>
                            <a:picLocks noChangeAspect="1"/>
                          </pic:cNvPicPr>
                        </pic:nvPicPr>
                        <pic:blipFill>
                          <a:blip r:embed="rId11"/>
                          <a:stretch>
                            <a:fillRect/>
                          </a:stretch>
                        </pic:blipFill>
                        <pic:spPr>
                          <a:xfrm>
                            <a:off x="0" y="0"/>
                            <a:ext cx="471170" cy="389255"/>
                          </a:xfrm>
                          <a:prstGeom prst="rect">
                            <a:avLst/>
                          </a:prstGeom>
                        </pic:spPr>
                      </pic:pic>
                    </a:graphicData>
                  </a:graphic>
                </wp:anchor>
              </w:drawing>
            </w: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68480" behindDoc="0" locked="0" layoutInCell="1" allowOverlap="1">
                  <wp:simplePos x="0" y="0"/>
                  <wp:positionH relativeFrom="column">
                    <wp:posOffset>626110</wp:posOffset>
                  </wp:positionH>
                  <wp:positionV relativeFrom="paragraph">
                    <wp:posOffset>668020</wp:posOffset>
                  </wp:positionV>
                  <wp:extent cx="450850" cy="411480"/>
                  <wp:effectExtent l="0" t="0" r="6350" b="7620"/>
                  <wp:wrapNone/>
                  <wp:docPr id="10" name="图片 10" descr="4a0695fd63a7b9491f254ef77333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a0695fd63a7b9491f254ef7733364d"/>
                          <pic:cNvPicPr>
                            <a:picLocks noChangeAspect="1"/>
                          </pic:cNvPicPr>
                        </pic:nvPicPr>
                        <pic:blipFill>
                          <a:blip r:embed="rId12"/>
                          <a:stretch>
                            <a:fillRect/>
                          </a:stretch>
                        </pic:blipFill>
                        <pic:spPr>
                          <a:xfrm>
                            <a:off x="0" y="0"/>
                            <a:ext cx="450850" cy="411480"/>
                          </a:xfrm>
                          <a:prstGeom prst="rect">
                            <a:avLst/>
                          </a:prstGeom>
                        </pic:spPr>
                      </pic:pic>
                    </a:graphicData>
                  </a:graphic>
                </wp:anchor>
              </w:drawing>
            </w: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66432" behindDoc="0" locked="0" layoutInCell="1" allowOverlap="1">
                  <wp:simplePos x="0" y="0"/>
                  <wp:positionH relativeFrom="column">
                    <wp:posOffset>702945</wp:posOffset>
                  </wp:positionH>
                  <wp:positionV relativeFrom="paragraph">
                    <wp:posOffset>54610</wp:posOffset>
                  </wp:positionV>
                  <wp:extent cx="438785" cy="479425"/>
                  <wp:effectExtent l="0" t="0" r="18415" b="15875"/>
                  <wp:wrapNone/>
                  <wp:docPr id="6" name="图片 6" descr="e0e2a817522ff33701c3507085353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e2a817522ff33701c3507085353af"/>
                          <pic:cNvPicPr>
                            <a:picLocks noChangeAspect="1"/>
                          </pic:cNvPicPr>
                        </pic:nvPicPr>
                        <pic:blipFill>
                          <a:blip r:embed="rId13"/>
                          <a:stretch>
                            <a:fillRect/>
                          </a:stretch>
                        </pic:blipFill>
                        <pic:spPr>
                          <a:xfrm>
                            <a:off x="0" y="0"/>
                            <a:ext cx="438785" cy="479425"/>
                          </a:xfrm>
                          <a:prstGeom prst="rect">
                            <a:avLst/>
                          </a:prstGeom>
                        </pic:spPr>
                      </pic:pic>
                    </a:graphicData>
                  </a:graphic>
                </wp:anchor>
              </w:drawing>
            </w:r>
            <w:r>
              <w:rPr>
                <w:rFonts w:hint="eastAsia" w:ascii="宋体" w:hAnsi="宋体" w:eastAsia="宋体" w:cs="宋体"/>
                <w:i w:val="0"/>
                <w:iCs w:val="0"/>
                <w:color w:val="000000"/>
                <w:kern w:val="2"/>
                <w:sz w:val="20"/>
                <w:szCs w:val="20"/>
                <w:u w:val="none"/>
                <w:lang w:val="en-US" w:eastAsia="zh-CN" w:bidi="ar-SA"/>
              </w:rPr>
              <w:drawing>
                <wp:anchor distT="0" distB="0" distL="114300" distR="114300" simplePos="0" relativeHeight="251662336" behindDoc="0" locked="0" layoutInCell="1" allowOverlap="1">
                  <wp:simplePos x="0" y="0"/>
                  <wp:positionH relativeFrom="column">
                    <wp:posOffset>-53340</wp:posOffset>
                  </wp:positionH>
                  <wp:positionV relativeFrom="paragraph">
                    <wp:posOffset>97155</wp:posOffset>
                  </wp:positionV>
                  <wp:extent cx="619125" cy="528320"/>
                  <wp:effectExtent l="0" t="0" r="0" b="0"/>
                  <wp:wrapNone/>
                  <wp:docPr id="4" name="图片 4" descr="bb5fac1a0cea0d18bcea15a466de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b5fac1a0cea0d18bcea15a466de1a3"/>
                          <pic:cNvPicPr>
                            <a:picLocks noChangeAspect="1"/>
                          </pic:cNvPicPr>
                        </pic:nvPicPr>
                        <pic:blipFill>
                          <a:blip r:embed="rId14"/>
                          <a:srcRect t="5562" r="45132"/>
                          <a:stretch>
                            <a:fillRect/>
                          </a:stretch>
                        </pic:blipFill>
                        <pic:spPr>
                          <a:xfrm>
                            <a:off x="0" y="0"/>
                            <a:ext cx="619125" cy="52832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4" w:hRule="atLeast"/>
          <w:jc w:val="center"/>
        </w:trPr>
        <w:tc>
          <w:tcPr>
            <w:tcW w:w="76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9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水池造景</w:t>
            </w:r>
          </w:p>
        </w:tc>
        <w:tc>
          <w:tcPr>
            <w:tcW w:w="349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水池造景规格：长1.5米、高1.2米、瓦罐缸1个，水泵供水，水循环系统、喷雾、需接电源，采用天然光滑石材砌筑，绿植造景、效果做法参照图与甲方沟通后方可施工</w:t>
            </w:r>
          </w:p>
        </w:tc>
        <w:tc>
          <w:tcPr>
            <w:tcW w:w="6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1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2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firstLine="480" w:firstLineChars="200"/>
              <w:jc w:val="righ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20320</wp:posOffset>
                  </wp:positionH>
                  <wp:positionV relativeFrom="paragraph">
                    <wp:posOffset>46355</wp:posOffset>
                  </wp:positionV>
                  <wp:extent cx="1128395" cy="1091565"/>
                  <wp:effectExtent l="0" t="0" r="14605" b="13335"/>
                  <wp:wrapNone/>
                  <wp:docPr id="5" name="图片 5" descr="d3efe354fcb59e1dc6862ff9a167c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efe354fcb59e1dc6862ff9a167c63"/>
                          <pic:cNvPicPr>
                            <a:picLocks noChangeAspect="1"/>
                          </pic:cNvPicPr>
                        </pic:nvPicPr>
                        <pic:blipFill>
                          <a:blip r:embed="rId15"/>
                          <a:stretch>
                            <a:fillRect/>
                          </a:stretch>
                        </pic:blipFill>
                        <pic:spPr>
                          <a:xfrm>
                            <a:off x="0" y="0"/>
                            <a:ext cx="1128395" cy="109156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白沙池木围挡</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w:t>
            </w:r>
            <w:r>
              <w:rPr>
                <w:rFonts w:hint="default" w:ascii="宋体" w:hAnsi="宋体" w:eastAsia="宋体" w:cs="宋体"/>
                <w:i w:val="0"/>
                <w:iCs w:val="0"/>
                <w:color w:val="000000"/>
                <w:kern w:val="0"/>
                <w:sz w:val="21"/>
                <w:szCs w:val="21"/>
                <w:u w:val="none"/>
                <w:lang w:val="en-US" w:eastAsia="zh-CN" w:bidi="ar"/>
              </w:rPr>
              <w:t>原有</w:t>
            </w:r>
            <w:r>
              <w:rPr>
                <w:rFonts w:hint="eastAsia" w:ascii="宋体" w:hAnsi="宋体" w:eastAsia="宋体" w:cs="宋体"/>
                <w:i w:val="0"/>
                <w:iCs w:val="0"/>
                <w:color w:val="000000"/>
                <w:kern w:val="0"/>
                <w:sz w:val="21"/>
                <w:szCs w:val="21"/>
                <w:u w:val="none"/>
                <w:lang w:val="en-US" w:eastAsia="zh-CN" w:bidi="ar"/>
              </w:rPr>
              <w:t>沙池合理向四周扩大约8平方，底部做隔草布两层，添加白石英沙3吨（与原石英砂质量同等），在四周做10公分——15公分不等，直径40公分长防腐木围挡如图，做法参照图与甲方沟通后方可施工。</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inline distT="0" distB="0" distL="114300" distR="114300">
                  <wp:extent cx="1134110" cy="1162050"/>
                  <wp:effectExtent l="0" t="0" r="8890" b="0"/>
                  <wp:docPr id="12" name="图片 12" descr="a3bb1336e4bd4f61ed1724abf43c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3bb1336e4bd4f61ed1724abf43c14e"/>
                          <pic:cNvPicPr>
                            <a:picLocks noChangeAspect="1"/>
                          </pic:cNvPicPr>
                        </pic:nvPicPr>
                        <pic:blipFill>
                          <a:blip r:embed="rId16"/>
                          <a:stretch>
                            <a:fillRect/>
                          </a:stretch>
                        </pic:blipFill>
                        <pic:spPr>
                          <a:xfrm>
                            <a:off x="0" y="0"/>
                            <a:ext cx="1134110" cy="11620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玩具收纳蓬</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规格：酒红色长2m、宽1.35m、高1.05m，布材质：原液涤纶高日晒面料、不锈钢管子2.5cm直径、厚度支架材料1.3mm。外帐防水指数大于3000MM。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65408" behindDoc="0" locked="0" layoutInCell="1" allowOverlap="1">
                  <wp:simplePos x="0" y="0"/>
                  <wp:positionH relativeFrom="column">
                    <wp:posOffset>-54610</wp:posOffset>
                  </wp:positionH>
                  <wp:positionV relativeFrom="paragraph">
                    <wp:posOffset>-92075</wp:posOffset>
                  </wp:positionV>
                  <wp:extent cx="1151890" cy="1083945"/>
                  <wp:effectExtent l="0" t="0" r="10160" b="1905"/>
                  <wp:wrapNone/>
                  <wp:docPr id="1" name="图片 1" descr="f31d9d0cf27bfe07a13ccc134adf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31d9d0cf27bfe07a13ccc134adfd3a"/>
                          <pic:cNvPicPr>
                            <a:picLocks noChangeAspect="1"/>
                          </pic:cNvPicPr>
                        </pic:nvPicPr>
                        <pic:blipFill>
                          <a:blip r:embed="rId17"/>
                          <a:srcRect l="-6303" t="30948" r="4221" b="26484"/>
                          <a:stretch>
                            <a:fillRect/>
                          </a:stretch>
                        </pic:blipFill>
                        <pic:spPr>
                          <a:xfrm>
                            <a:off x="0" y="0"/>
                            <a:ext cx="1151890" cy="1083945"/>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C00000"/>
                <w:kern w:val="0"/>
                <w:sz w:val="20"/>
                <w:szCs w:val="20"/>
                <w:u w:val="none"/>
                <w:lang w:val="en-US" w:eastAsia="zh-CN" w:bidi="ar"/>
              </w:rPr>
            </w:pPr>
            <w:r>
              <w:rPr>
                <w:rFonts w:hint="eastAsia" w:ascii="宋体" w:hAnsi="宋体" w:eastAsia="宋体" w:cs="宋体"/>
                <w:i w:val="0"/>
                <w:iCs w:val="0"/>
                <w:color w:val="C00000"/>
                <w:kern w:val="0"/>
                <w:sz w:val="20"/>
                <w:szCs w:val="20"/>
                <w:u w:val="none"/>
                <w:lang w:val="en-US" w:eastAsia="zh-CN" w:bidi="ar"/>
              </w:rPr>
              <w:t>7</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玩水区水车</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规格：圆盘直径150cm ，高度170cm，板材厚度2cm，包含水车一台，脚踩盘一套。材质为</w:t>
            </w:r>
            <w:bookmarkStart w:id="7" w:name="OLE_LINK1"/>
            <w:r>
              <w:rPr>
                <w:rFonts w:hint="eastAsia" w:ascii="宋体" w:hAnsi="宋体" w:eastAsia="宋体" w:cs="宋体"/>
                <w:i w:val="0"/>
                <w:iCs w:val="0"/>
                <w:color w:val="000000"/>
                <w:kern w:val="0"/>
                <w:sz w:val="21"/>
                <w:szCs w:val="21"/>
                <w:u w:val="none"/>
                <w:lang w:val="en-US" w:eastAsia="zh-CN" w:bidi="ar"/>
              </w:rPr>
              <w:t>非洲花梨木</w:t>
            </w:r>
            <w:bookmarkEnd w:id="7"/>
            <w:r>
              <w:rPr>
                <w:rFonts w:hint="eastAsia" w:ascii="宋体" w:hAnsi="宋体" w:eastAsia="宋体" w:cs="宋体"/>
                <w:i w:val="0"/>
                <w:iCs w:val="0"/>
                <w:color w:val="000000"/>
                <w:kern w:val="0"/>
                <w:sz w:val="21"/>
                <w:szCs w:val="21"/>
                <w:u w:val="none"/>
                <w:lang w:val="en-US" w:eastAsia="zh-CN" w:bidi="ar"/>
              </w:rPr>
              <w:t>，产品本身经机械、人工精心打磨抛光，无结疤无飞边毛刺，凸显木材纹理，手感光滑细腻。安全环保，不易褪色，不易开裂变形。</w:t>
            </w:r>
          </w:p>
          <w:p>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原理：水车是由一根立着的铁柱和连带的横轴以及齿轮链条等组成。铁柱安装在一个铁架子上，铁架子用四个大螺丝稳稳地固定在井口上方两块厚厚的木板基底上。铁柱中间带有一个大圆盘，圆盘外围下面是一道道齿槽，这些齿槽刚好与立柱相连的横轴的齿咬合，从而驱动轴头的立盘</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default"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drawing>
                <wp:anchor distT="0" distB="0" distL="114300" distR="114300" simplePos="0" relativeHeight="251670528" behindDoc="0" locked="0" layoutInCell="1" allowOverlap="1">
                  <wp:simplePos x="0" y="0"/>
                  <wp:positionH relativeFrom="column">
                    <wp:posOffset>64135</wp:posOffset>
                  </wp:positionH>
                  <wp:positionV relativeFrom="paragraph">
                    <wp:posOffset>828675</wp:posOffset>
                  </wp:positionV>
                  <wp:extent cx="1001395" cy="924560"/>
                  <wp:effectExtent l="0" t="0" r="8255" b="8890"/>
                  <wp:wrapNone/>
                  <wp:docPr id="1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6"/>
                          <pic:cNvPicPr>
                            <a:picLocks noChangeAspect="1"/>
                          </pic:cNvPicPr>
                        </pic:nvPicPr>
                        <pic:blipFill>
                          <a:blip r:embed="rId18"/>
                          <a:stretch>
                            <a:fillRect/>
                          </a:stretch>
                        </pic:blipFill>
                        <pic:spPr>
                          <a:xfrm>
                            <a:off x="0" y="0"/>
                            <a:ext cx="1001395" cy="9245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垃圾清运</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firstLine="480" w:firstLineChars="200"/>
              <w:jc w:val="center"/>
              <w:textAlignment w:val="top"/>
              <w:rPr>
                <w:rFonts w:hint="eastAsia" w:ascii="宋体" w:hAnsi="宋体" w:eastAsia="宋体" w:cs="宋体"/>
                <w:i w:val="0"/>
                <w:iCs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4"/>
                <w:szCs w:val="24"/>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center"/>
              <w:textAlignment w:val="top"/>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000000"/>
                <w:kern w:val="0"/>
                <w:sz w:val="20"/>
                <w:szCs w:val="20"/>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0"/>
                <w:szCs w:val="20"/>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08" w:type="dxa"/>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420" w:firstLineChars="200"/>
              <w:jc w:val="left"/>
              <w:rPr>
                <w:rFonts w:hint="eastAsia" w:ascii="宋体" w:hAnsi="宋体" w:eastAsia="宋体" w:cs="宋体"/>
                <w:color w:val="2F2F2F"/>
                <w:kern w:val="0"/>
                <w:szCs w:val="21"/>
              </w:rPr>
            </w:pPr>
            <w:r>
              <w:rPr>
                <w:rFonts w:hint="eastAsia" w:ascii="宋体" w:hAnsi="宋体" w:eastAsia="宋体" w:cs="宋体"/>
                <w:color w:val="2F2F2F"/>
                <w:kern w:val="0"/>
                <w:szCs w:val="21"/>
              </w:rPr>
              <w:t>投标总价（大写）：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jc w:val="center"/>
        </w:trPr>
        <w:tc>
          <w:tcPr>
            <w:tcW w:w="10706" w:type="dxa"/>
            <w:gridSpan w:val="8"/>
            <w:tcBorders>
              <w:top w:val="single" w:color="000000" w:sz="4" w:space="0"/>
              <w:left w:val="single" w:color="000000" w:sz="4" w:space="0"/>
              <w:bottom w:val="single" w:color="000000" w:sz="4" w:space="0"/>
              <w:right w:val="single" w:color="000000" w:sz="4" w:space="0"/>
            </w:tcBorders>
            <w:noWrap w:val="0"/>
            <w:vAlign w:val="center"/>
          </w:tcPr>
          <w:p>
            <w:pPr>
              <w:ind w:left="0" w:leftChars="0" w:firstLine="0" w:firstLineChars="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3．本项目采用固化清单方式计价，投标人有义务对现场实际情况进行勘查并结合甲方要求进行报价，所有费用均包含在报价中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w:t>
            </w:r>
            <w:r>
              <w:rPr>
                <w:rFonts w:hint="eastAsia" w:ascii="宋体" w:hAnsi="宋体" w:eastAsia="宋体" w:cs="宋体"/>
                <w:color w:val="2F2F2F"/>
                <w:kern w:val="0"/>
                <w:szCs w:val="21"/>
              </w:rPr>
              <w:t>，结算时总价不做调整。</w:t>
            </w:r>
          </w:p>
          <w:p>
            <w:pPr>
              <w:widowControl/>
              <w:spacing w:line="360" w:lineRule="atLeast"/>
              <w:jc w:val="left"/>
              <w:rPr>
                <w:rFonts w:hint="eastAsia"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color w:val="2F2F2F"/>
                <w:kern w:val="0"/>
                <w:szCs w:val="21"/>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textAlignment w:val="bottom"/>
              <w:rPr>
                <w:rFonts w:ascii="宋体" w:hAnsi="宋体" w:eastAsia="宋体" w:cs="宋体"/>
                <w:kern w:val="0"/>
                <w:szCs w:val="21"/>
              </w:rPr>
            </w:pPr>
            <w:r>
              <w:rPr>
                <w:rFonts w:hint="eastAsia" w:ascii="宋体" w:hAnsi="宋体" w:eastAsia="宋体" w:cs="宋体"/>
                <w:kern w:val="0"/>
                <w:szCs w:val="21"/>
              </w:rPr>
              <w:t>投标单位（盖章）：     法定代表（盖章）：</w:t>
            </w:r>
          </w:p>
          <w:p>
            <w:pPr>
              <w:widowControl/>
              <w:tabs>
                <w:tab w:val="left" w:pos="2571"/>
              </w:tabs>
              <w:spacing w:line="450" w:lineRule="atLeast"/>
              <w:ind w:firstLine="2310" w:firstLineChars="1100"/>
              <w:textAlignment w:val="bottom"/>
              <w:rPr>
                <w:rFonts w:ascii="宋体" w:hAnsi="宋体" w:eastAsia="宋体" w:cs="宋体"/>
                <w:kern w:val="0"/>
                <w:szCs w:val="21"/>
              </w:rPr>
            </w:pPr>
          </w:p>
          <w:p>
            <w:pPr>
              <w:widowControl/>
              <w:tabs>
                <w:tab w:val="left" w:pos="2571"/>
              </w:tabs>
              <w:spacing w:line="450" w:lineRule="atLeast"/>
              <w:ind w:firstLine="2310" w:firstLineChars="1100"/>
              <w:jc w:val="right"/>
              <w:textAlignment w:val="bottom"/>
              <w:rPr>
                <w:rFonts w:ascii="宋体" w:hAnsi="宋体" w:eastAsia="宋体" w:cs="宋体"/>
                <w:szCs w:val="21"/>
              </w:rPr>
            </w:pPr>
            <w:r>
              <w:rPr>
                <w:rFonts w:hint="eastAsia" w:ascii="宋体" w:hAnsi="宋体" w:eastAsia="宋体" w:cs="宋体"/>
                <w:kern w:val="0"/>
                <w:szCs w:val="21"/>
              </w:rPr>
              <w:t>日  期：____年____月_____日</w:t>
            </w:r>
          </w:p>
          <w:p>
            <w:pPr>
              <w:widowControl/>
              <w:spacing w:line="360" w:lineRule="atLeast"/>
              <w:jc w:val="left"/>
              <w:rPr>
                <w:rFonts w:hint="eastAsia" w:ascii="宋体" w:hAnsi="宋体" w:eastAsia="宋体" w:cs="宋体"/>
                <w:color w:val="2F2F2F"/>
                <w:kern w:val="0"/>
                <w:szCs w:val="21"/>
                <w:lang w:val="en-US" w:eastAsia="zh-CN"/>
              </w:rPr>
            </w:pPr>
          </w:p>
        </w:tc>
      </w:tr>
    </w:tbl>
    <w:p>
      <w:pPr>
        <w:spacing w:before="240" w:beforeLines="100" w:line="480" w:lineRule="exact"/>
        <w:ind w:firstLine="3975" w:firstLineChars="1100"/>
        <w:jc w:val="both"/>
        <w:rPr>
          <w:rFonts w:ascii="宋体" w:hAnsi="宋体" w:eastAsia="宋体" w:cs="Times New Roman"/>
          <w:b/>
          <w:bCs/>
          <w:sz w:val="36"/>
          <w:szCs w:val="36"/>
          <w:shd w:val="clear" w:color="auto" w:fill="FFFFFF"/>
        </w:rPr>
      </w:pPr>
      <w:r>
        <w:rPr>
          <w:rFonts w:hint="eastAsia" w:ascii="宋体" w:hAnsi="宋体" w:eastAsia="宋体" w:cs="Times New Roman"/>
          <w:b/>
          <w:bCs/>
          <w:sz w:val="36"/>
          <w:szCs w:val="36"/>
          <w:shd w:val="clear" w:color="auto" w:fill="FFFFFF"/>
        </w:rPr>
        <w:t>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立合同单位</w:t>
      </w:r>
      <w:r>
        <w:rPr>
          <w:rFonts w:ascii="宋体" w:hAnsi="宋体" w:eastAsia="宋体" w:cs="宋体"/>
          <w:bCs/>
          <w:color w:val="000000"/>
          <w:sz w:val="24"/>
          <w:szCs w:val="20"/>
        </w:rPr>
        <w:t xml:space="preserve">    甲方：</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rPr>
        <w:t>（项目单位）</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hint="eastAsia"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（承建单位）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根据《中华人民共和国民法典》，甲方实施</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 xml:space="preserve"> </w:t>
      </w:r>
      <w:r>
        <w:rPr>
          <w:rFonts w:hint="eastAsia" w:ascii="宋体" w:hAnsi="宋体" w:eastAsia="宋体" w:cs="宋体"/>
          <w:bCs/>
          <w:color w:val="000000"/>
          <w:sz w:val="24"/>
          <w:szCs w:val="20"/>
        </w:rPr>
        <w:t>，详见工程量清单。经公开招投标后确定</w:t>
      </w:r>
      <w:r>
        <w:rPr>
          <w:rFonts w:ascii="宋体" w:hAnsi="宋体" w:eastAsia="宋体" w:cs="宋体"/>
          <w:bCs/>
          <w:color w:val="000000"/>
          <w:sz w:val="24"/>
          <w:szCs w:val="20"/>
        </w:rPr>
        <w:t>,由乙方负责施工。甲、乙双方协议商定，就有关问题取得一致意见，现订立合同如下：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第一条 项目名称和建设地点</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宋体" w:hAnsi="宋体" w:eastAsia="宋体" w:cs="宋体"/>
          <w:bCs/>
          <w:color w:val="000000"/>
          <w:sz w:val="24"/>
          <w:szCs w:val="20"/>
          <w:lang w:val="en-US" w:eastAsia="zh-CN"/>
        </w:rPr>
      </w:pPr>
      <w:r>
        <w:rPr>
          <w:rFonts w:ascii="宋体" w:hAnsi="宋体" w:eastAsia="宋体" w:cs="宋体"/>
          <w:bCs/>
          <w:color w:val="000000"/>
          <w:sz w:val="24"/>
          <w:szCs w:val="20"/>
        </w:rPr>
        <w:t>1、项目名称</w:t>
      </w:r>
      <w:r>
        <w:rPr>
          <w:rFonts w:hint="eastAsia" w:ascii="宋体" w:hAnsi="宋体" w:eastAsia="宋体" w:cs="宋体"/>
          <w:bCs/>
          <w:color w:val="000000"/>
          <w:sz w:val="24"/>
          <w:szCs w:val="20"/>
        </w:rPr>
        <w:t>：</w:t>
      </w:r>
      <w:r>
        <w:rPr>
          <w:rFonts w:hint="eastAsia" w:ascii="宋体" w:hAnsi="宋体" w:eastAsia="宋体" w:cs="宋体"/>
          <w:bCs/>
          <w:color w:val="000000"/>
          <w:sz w:val="24"/>
          <w:szCs w:val="20"/>
          <w:lang w:val="en-US" w:eastAsia="zh-CN"/>
        </w:rPr>
        <w:t>南通市海门区机关幼儿园课程游戏成果展示空间环境改造项目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2、建设地点：</w:t>
      </w:r>
      <w:r>
        <w:rPr>
          <w:rFonts w:hint="eastAsia" w:ascii="宋体" w:hAnsi="宋体" w:eastAsia="宋体" w:cs="宋体"/>
          <w:bCs/>
          <w:color w:val="000000"/>
          <w:sz w:val="24"/>
          <w:szCs w:val="20"/>
        </w:rPr>
        <w:t>南通市海门区</w:t>
      </w:r>
      <w:r>
        <w:rPr>
          <w:rFonts w:hint="eastAsia" w:ascii="宋体" w:hAnsi="宋体" w:eastAsia="宋体" w:cs="宋体"/>
          <w:bCs/>
          <w:color w:val="000000"/>
          <w:sz w:val="24"/>
          <w:szCs w:val="20"/>
          <w:lang w:val="en-US" w:eastAsia="zh-CN"/>
        </w:rPr>
        <w:t>机关</w:t>
      </w:r>
      <w:r>
        <w:rPr>
          <w:rFonts w:hint="eastAsia" w:ascii="宋体" w:hAnsi="宋体" w:eastAsia="宋体" w:cs="宋体"/>
          <w:bCs/>
          <w:color w:val="000000"/>
          <w:sz w:val="24"/>
          <w:szCs w:val="20"/>
        </w:rPr>
        <w:t>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第二条 建设标准：必须严格按照工程量清单及国家规范标准进行施工，工程质量必须达到行业标准，并通过验收合格，若验收不合格，必须重新返工，经济损失由施工方负责。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第三条 本项目建设标准、招投标文件，均作为合同附件。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第四条 本项目建设项目中标价</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ascii="宋体" w:hAnsi="宋体" w:eastAsia="宋体" w:cs="宋体"/>
          <w:bCs/>
          <w:color w:val="000000"/>
          <w:sz w:val="24"/>
          <w:szCs w:val="20"/>
        </w:rPr>
        <w:t>元，</w:t>
      </w:r>
      <w:r>
        <w:rPr>
          <w:rFonts w:hint="eastAsia" w:ascii="宋体" w:hAnsi="宋体" w:eastAsia="宋体" w:cs="宋体"/>
          <w:bCs/>
          <w:color w:val="000000"/>
          <w:sz w:val="24"/>
          <w:szCs w:val="20"/>
        </w:rPr>
        <w:t>乙方须保质保量按时完成工程量清单中所有工程且通过验收，并承担招标文件所规定的一切风险</w:t>
      </w:r>
      <w:r>
        <w:rPr>
          <w:rFonts w:ascii="宋体" w:hAnsi="宋体" w:eastAsia="宋体" w:cs="宋体"/>
          <w:bCs/>
          <w:color w:val="000000"/>
          <w:sz w:val="24"/>
          <w:szCs w:val="20"/>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第五条</w:t>
      </w:r>
      <w:r>
        <w:rPr>
          <w:rFonts w:hint="eastAsia" w:ascii="宋体" w:hAnsi="宋体" w:eastAsia="宋体" w:cs="宋体"/>
          <w:bCs/>
          <w:color w:val="000000"/>
          <w:sz w:val="24"/>
          <w:szCs w:val="20"/>
        </w:rPr>
        <w:t xml:space="preserve"> </w:t>
      </w:r>
      <w:r>
        <w:rPr>
          <w:rFonts w:ascii="宋体" w:hAnsi="宋体" w:eastAsia="宋体" w:cs="宋体"/>
          <w:bCs/>
          <w:color w:val="000000"/>
          <w:sz w:val="24"/>
          <w:szCs w:val="20"/>
        </w:rPr>
        <w:t>本合同自签字之日起生效，</w:t>
      </w:r>
      <w:r>
        <w:rPr>
          <w:rFonts w:hint="eastAsia" w:ascii="宋体" w:hAnsi="宋体" w:eastAsia="宋体" w:cs="宋体"/>
          <w:bCs/>
          <w:color w:val="000000"/>
          <w:sz w:val="24"/>
          <w:szCs w:val="20"/>
        </w:rPr>
        <w:t>工期为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u w:val="single"/>
          <w:lang w:val="en-US" w:eastAsia="zh-CN"/>
        </w:rPr>
        <w:t>15</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日历天</w:t>
      </w:r>
      <w:r>
        <w:rPr>
          <w:rFonts w:ascii="宋体" w:hAnsi="宋体" w:eastAsia="宋体" w:cs="宋体"/>
          <w:bCs/>
          <w:color w:val="000000"/>
          <w:sz w:val="24"/>
          <w:szCs w:val="20"/>
        </w:rPr>
        <w:t>。工程竣工由乙方提出竣工申请，交付甲方验收。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第六条</w:t>
      </w:r>
      <w:r>
        <w:rPr>
          <w:rFonts w:ascii="宋体" w:hAnsi="宋体" w:eastAsia="宋体" w:cs="宋体"/>
          <w:bCs/>
          <w:color w:val="000000"/>
          <w:sz w:val="24"/>
          <w:szCs w:val="20"/>
        </w:rPr>
        <w:t xml:space="preserve">   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1、履约保证金为</w:t>
      </w:r>
      <w:r>
        <w:rPr>
          <w:rFonts w:hint="eastAsia" w:ascii="宋体" w:hAnsi="宋体" w:eastAsia="宋体" w:cs="宋体"/>
          <w:bCs/>
          <w:color w:val="000000"/>
          <w:sz w:val="24"/>
          <w:szCs w:val="20"/>
          <w:u w:val="single"/>
        </w:rPr>
        <w:t xml:space="preserve"> </w:t>
      </w:r>
      <w:r>
        <w:rPr>
          <w:rFonts w:ascii="宋体" w:hAnsi="宋体" w:eastAsia="宋体" w:cs="宋体"/>
          <w:bCs/>
          <w:color w:val="000000"/>
          <w:sz w:val="24"/>
          <w:szCs w:val="20"/>
          <w:u w:val="single"/>
        </w:rPr>
        <w:t xml:space="preserve">     </w:t>
      </w:r>
      <w:r>
        <w:rPr>
          <w:rFonts w:hint="eastAsia" w:ascii="宋体" w:hAnsi="宋体" w:eastAsia="宋体" w:cs="宋体"/>
          <w:bCs/>
          <w:color w:val="000000"/>
          <w:sz w:val="24"/>
          <w:szCs w:val="20"/>
        </w:rPr>
        <w:t>元，验收合格后无息退还。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2、关于付款周期的约定：本工程无预付款，项目验收合格且审计结束后，乙方需缴纳工程款的5%给甲方作为质量保证金，甲方收到质量保证金后付至审计价的100%，免费质保期满后甲方将质量保证金退还乙方。所有款项均不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乙方开具等额增值税发票交甲方财务入账为付款的必要条件。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第七条</w:t>
      </w:r>
      <w:r>
        <w:rPr>
          <w:rFonts w:ascii="宋体" w:hAnsi="宋体" w:eastAsia="宋体" w:cs="宋体"/>
          <w:bCs/>
          <w:color w:val="000000"/>
          <w:sz w:val="24"/>
          <w:szCs w:val="20"/>
        </w:rPr>
        <w:t xml:space="preserve"> 竣工验收与决算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1、本工程在竣工</w:t>
      </w:r>
      <w:r>
        <w:rPr>
          <w:rFonts w:hint="eastAsia" w:ascii="宋体" w:hAnsi="宋体" w:eastAsia="宋体" w:cs="宋体"/>
          <w:bCs/>
          <w:color w:val="000000"/>
          <w:sz w:val="24"/>
          <w:szCs w:val="20"/>
          <w:lang w:eastAsia="zh-CN"/>
        </w:rPr>
        <w:t>提交</w:t>
      </w:r>
      <w:r>
        <w:rPr>
          <w:rFonts w:ascii="宋体" w:hAnsi="宋体" w:eastAsia="宋体" w:cs="宋体"/>
          <w:bCs/>
          <w:color w:val="000000"/>
          <w:sz w:val="24"/>
          <w:szCs w:val="20"/>
        </w:rPr>
        <w:t>竣工报告单和完整的竣工材料，甲方在工程竣工后十天内组织有关部门进行验收，办妥验收手续。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2、本工程项目采用固定</w:t>
      </w:r>
      <w:r>
        <w:rPr>
          <w:rFonts w:hint="eastAsia" w:ascii="宋体" w:hAnsi="宋体" w:eastAsia="宋体" w:cs="宋体"/>
          <w:bCs/>
          <w:color w:val="000000"/>
          <w:sz w:val="24"/>
          <w:szCs w:val="20"/>
        </w:rPr>
        <w:t>总价</w:t>
      </w:r>
      <w:r>
        <w:rPr>
          <w:rFonts w:ascii="宋体" w:hAnsi="宋体" w:eastAsia="宋体" w:cs="宋体"/>
          <w:bCs/>
          <w:color w:val="000000"/>
          <w:sz w:val="24"/>
          <w:szCs w:val="20"/>
        </w:rPr>
        <w:t>合同，</w:t>
      </w:r>
      <w:r>
        <w:rPr>
          <w:rFonts w:hint="eastAsia" w:ascii="宋体" w:hAnsi="宋体" w:eastAsia="宋体" w:cs="宋体"/>
          <w:bCs/>
          <w:color w:val="000000"/>
          <w:sz w:val="24"/>
          <w:szCs w:val="20"/>
        </w:rPr>
        <w:t>一次性包死，不做调整</w:t>
      </w:r>
      <w:r>
        <w:rPr>
          <w:rFonts w:ascii="宋体" w:hAnsi="宋体" w:eastAsia="宋体" w:cs="宋体"/>
          <w:bCs/>
          <w:color w:val="000000"/>
          <w:sz w:val="24"/>
          <w:szCs w:val="20"/>
        </w:rPr>
        <w:t>。</w:t>
      </w:r>
      <w:r>
        <w:rPr>
          <w:rFonts w:hint="eastAsia" w:ascii="宋体" w:hAnsi="宋体" w:eastAsia="宋体" w:cs="宋体"/>
          <w:color w:val="000000"/>
          <w:kern w:val="0"/>
          <w:sz w:val="24"/>
          <w:szCs w:val="24"/>
        </w:rPr>
        <w:t>完成甲方要求的合同以外的零星工作或发生非乙方责任事件的工程量按现场签证确定。（但工程量清单中的缺项、漏项如投标人在投标时未能及时提出，视为承包人的风险范围，工程量结算时不做调整）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3、乙方收取工程款应优先确保农民工工资足额发放。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4、工程结算时不考虑施工期间政策性调整以及市场风险。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5、所有材料检验、检测费由施工单位自理。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6、本工程措施费用包干，结算时不作调整。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sz w:val="24"/>
          <w:szCs w:val="20"/>
        </w:rPr>
      </w:pPr>
      <w:r>
        <w:rPr>
          <w:rFonts w:hint="eastAsia" w:ascii="宋体" w:hAnsi="宋体" w:eastAsia="宋体" w:cs="宋体"/>
          <w:bCs/>
          <w:color w:val="000000"/>
          <w:sz w:val="24"/>
          <w:szCs w:val="20"/>
          <w:lang w:val="en-US" w:eastAsia="zh-CN"/>
        </w:rPr>
        <w:t>7</w:t>
      </w:r>
      <w:r>
        <w:rPr>
          <w:rFonts w:hint="eastAsia" w:ascii="宋体" w:hAnsi="宋体" w:eastAsia="宋体" w:cs="宋体"/>
          <w:bCs/>
          <w:color w:val="000000"/>
          <w:sz w:val="24"/>
          <w:szCs w:val="20"/>
        </w:rPr>
        <w:t>．为完成施工合同内容所采取的任何措施均由乙方承担。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第八条</w:t>
      </w:r>
      <w:r>
        <w:rPr>
          <w:rFonts w:ascii="宋体" w:hAnsi="宋体" w:eastAsia="宋体" w:cs="宋体"/>
          <w:bCs/>
          <w:color w:val="000000"/>
          <w:sz w:val="24"/>
          <w:szCs w:val="20"/>
        </w:rPr>
        <w:t xml:space="preserve"> 乙方必须按照本项目建设标准和要求施工。施工中如有特殊情况需要变更的，乙方应积极建议。由于变更建设标准，项目建设总造价需要调整的，甲乙双方另作协议。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第九条 乙方必须按照国家有关规定组织施工，达到设计所规定的技术标准和工程质量标准，工程质量达到</w:t>
      </w:r>
      <w:r>
        <w:rPr>
          <w:rFonts w:ascii="宋体" w:hAnsi="宋体" w:eastAsia="宋体" w:cs="宋体"/>
          <w:bCs/>
          <w:color w:val="000000"/>
          <w:sz w:val="24"/>
          <w:szCs w:val="20"/>
          <w:u w:val="single"/>
        </w:rPr>
        <w:t xml:space="preserve"> 合格 </w:t>
      </w:r>
      <w:r>
        <w:rPr>
          <w:rFonts w:ascii="宋体" w:hAnsi="宋体" w:eastAsia="宋体" w:cs="宋体"/>
          <w:bCs/>
          <w:color w:val="000000"/>
          <w:sz w:val="24"/>
          <w:szCs w:val="20"/>
        </w:rPr>
        <w:t>级。否则，造成的全部经济损失由乙方承担。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第十条 乙方应健全施工安全保障措施，防止施工安全事故发生。如有事故发生，一切责任由乙方承担。如发生安全事故，造成甲乙方工作人员或者第三方任何人身或者财产损失的，由乙方承担所有责任。如甲方因此被诉讼的，由此产生的诉讼费包括但不限于诉讼费、保全费、律师费、保全保函费、差旅费等均由乙方承担。如甲方因此承担了赔偿责任或行政处罚，有权向乙方进行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第十一条 乙方必须加强工程质量管理，自觉接受甲方技术、工作指导和质量监督。甲方委派现场监督员。本工程</w:t>
      </w:r>
      <w:r>
        <w:rPr>
          <w:rFonts w:hint="eastAsia" w:ascii="宋体" w:hAnsi="宋体" w:eastAsia="宋体" w:cs="宋体"/>
          <w:bCs/>
          <w:color w:val="000000"/>
          <w:sz w:val="24"/>
          <w:szCs w:val="20"/>
        </w:rPr>
        <w:t>免费</w:t>
      </w:r>
      <w:r>
        <w:rPr>
          <w:rFonts w:ascii="宋体" w:hAnsi="宋体" w:eastAsia="宋体" w:cs="宋体"/>
          <w:bCs/>
          <w:color w:val="000000"/>
          <w:sz w:val="24"/>
          <w:szCs w:val="20"/>
        </w:rPr>
        <w:t>质保期为</w:t>
      </w:r>
      <w:r>
        <w:rPr>
          <w:rFonts w:hint="eastAsia" w:ascii="宋体" w:hAnsi="宋体" w:eastAsia="宋体" w:cs="宋体"/>
          <w:bCs/>
          <w:color w:val="000000"/>
          <w:sz w:val="24"/>
          <w:szCs w:val="20"/>
        </w:rPr>
        <w:t>两</w:t>
      </w:r>
      <w:r>
        <w:rPr>
          <w:rFonts w:ascii="宋体" w:hAnsi="宋体" w:eastAsia="宋体" w:cs="宋体"/>
          <w:bCs/>
          <w:color w:val="000000"/>
          <w:sz w:val="24"/>
          <w:szCs w:val="20"/>
        </w:rPr>
        <w:t xml:space="preserve">年，自项目交付验收并获得通过之日起计算。质保期内如遇工程质量问题，甲方及时通知乙方，乙方接甲方通知3日内应予实施无偿补救，若3日内无法提供维修服务，甲方有权要求第三方维修，费用由乙方承担。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二</w:t>
      </w:r>
      <w:r>
        <w:rPr>
          <w:rFonts w:ascii="宋体" w:hAnsi="宋体" w:eastAsia="宋体" w:cs="宋体"/>
          <w:bCs/>
          <w:color w:val="000000"/>
          <w:sz w:val="24"/>
          <w:szCs w:val="20"/>
        </w:rPr>
        <w:t xml:space="preserve">条 </w:t>
      </w:r>
      <w:r>
        <w:rPr>
          <w:rFonts w:hint="eastAsia" w:ascii="宋体" w:hAnsi="宋体" w:eastAsia="宋体" w:cs="宋体"/>
          <w:bCs/>
          <w:color w:val="000000"/>
          <w:sz w:val="24"/>
          <w:szCs w:val="20"/>
        </w:rPr>
        <w:t>乙方采购材料的约定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本项目主要材料需提供检测报告，提供的碳化木成品必须符合GB/T1936.1-2009抗弯强度检测要求，符合GB/T1933-2009全干密度检测要求；使用原材料必须符合GB/T1933-2009全干密度检测要求合格检测报告。</w:t>
      </w:r>
      <w:r>
        <w:rPr>
          <w:rFonts w:hint="eastAsia" w:ascii="宋体" w:hAnsi="宋体" w:eastAsia="宋体" w:cs="宋体"/>
          <w:bCs/>
          <w:color w:val="000000"/>
          <w:sz w:val="24"/>
          <w:szCs w:val="20"/>
          <w:lang w:eastAsia="zh-CN"/>
        </w:rPr>
        <w:t>相关材料进场，施工单位</w:t>
      </w:r>
      <w:r>
        <w:rPr>
          <w:rFonts w:hint="eastAsia" w:ascii="宋体" w:hAnsi="宋体" w:eastAsia="宋体" w:cs="宋体"/>
          <w:bCs/>
          <w:color w:val="000000"/>
          <w:sz w:val="24"/>
          <w:szCs w:val="20"/>
        </w:rPr>
        <w:t>需提供生产厂家的检测报告及认证证书复印件盖公章，甲方对材质</w:t>
      </w:r>
      <w:r>
        <w:rPr>
          <w:rFonts w:hint="eastAsia" w:ascii="宋体" w:hAnsi="宋体" w:eastAsia="宋体" w:cs="宋体"/>
          <w:bCs/>
          <w:color w:val="000000"/>
          <w:sz w:val="24"/>
          <w:szCs w:val="20"/>
          <w:lang w:eastAsia="zh-CN"/>
        </w:rPr>
        <w:t>确认</w:t>
      </w:r>
      <w:r>
        <w:rPr>
          <w:rFonts w:hint="eastAsia" w:ascii="宋体" w:hAnsi="宋体" w:eastAsia="宋体" w:cs="宋体"/>
          <w:bCs/>
          <w:color w:val="000000"/>
          <w:sz w:val="24"/>
          <w:szCs w:val="20"/>
        </w:rPr>
        <w:t>后</w:t>
      </w:r>
      <w:r>
        <w:rPr>
          <w:rFonts w:hint="eastAsia" w:ascii="宋体" w:hAnsi="宋体" w:eastAsia="宋体" w:cs="宋体"/>
          <w:bCs/>
          <w:color w:val="000000"/>
          <w:sz w:val="24"/>
          <w:szCs w:val="20"/>
          <w:lang w:eastAsia="zh-CN"/>
        </w:rPr>
        <w:t>方可</w:t>
      </w:r>
      <w:r>
        <w:rPr>
          <w:rFonts w:hint="eastAsia" w:ascii="宋体" w:hAnsi="宋体" w:eastAsia="宋体" w:cs="宋体"/>
          <w:bCs/>
          <w:color w:val="000000"/>
          <w:sz w:val="24"/>
          <w:szCs w:val="20"/>
        </w:rPr>
        <w:t>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w:t>
      </w:r>
      <w:r>
        <w:rPr>
          <w:rFonts w:hint="eastAsia" w:ascii="宋体" w:hAnsi="宋体" w:eastAsia="宋体" w:cs="宋体"/>
          <w:bCs/>
          <w:color w:val="000000"/>
          <w:sz w:val="24"/>
          <w:szCs w:val="20"/>
          <w:lang w:val="en-US" w:eastAsia="zh-CN"/>
        </w:rPr>
        <w:t>三</w:t>
      </w:r>
      <w:r>
        <w:rPr>
          <w:rFonts w:ascii="宋体" w:hAnsi="宋体" w:eastAsia="宋体" w:cs="宋体"/>
          <w:bCs/>
          <w:color w:val="000000"/>
          <w:sz w:val="24"/>
          <w:szCs w:val="20"/>
        </w:rPr>
        <w:t>条 违约条款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1、本项目建设不得转包、擅自分包，一经发现，甲方有权终止合同，并乙方向甲方承担合同总额20%的违约金，该违约金可直接在应付乙方的款项中扣除。乙方不得以任何理由擅自停工，在甲方发出要求复工的通知后，乙方未在通知的期限内复工的，甲方有权解除合同，并按照工程总价20%支付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2、乙方在施工过程中使用材料不符合招投标要求或者国家规定的，或乙方施工质量存在问题，经甲方指派的监督员发现的或者验收不合格的，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3、乙方未能在甲方规定的时间内竣工，每天承担逾期付款违约金200元，工程逾期超过10 天，甲方有权单方解除本合同，已完成的经验收合格的应予计量的工程量按70%结算工程款。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乙方逾期所承担的违约金与其应承担的其他违约金可同时适用。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本合同签订后，任一方违约解除合同的，需向守约方支付中标价的</w:t>
      </w:r>
      <w:r>
        <w:rPr>
          <w:rFonts w:ascii="宋体" w:hAnsi="宋体" w:eastAsia="宋体" w:cs="宋体"/>
          <w:bCs/>
          <w:color w:val="000000"/>
          <w:sz w:val="24"/>
          <w:szCs w:val="20"/>
        </w:rPr>
        <w:t>20%作为赔偿金。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第十四条</w:t>
      </w:r>
      <w:r>
        <w:rPr>
          <w:rFonts w:ascii="宋体" w:hAnsi="宋体" w:eastAsia="宋体" w:cs="宋体"/>
          <w:bCs/>
          <w:color w:val="000000"/>
          <w:sz w:val="24"/>
          <w:szCs w:val="20"/>
        </w:rPr>
        <w:t xml:space="preserve">  发包人有理由相信承包人已经无能力按期完成本项目或无诚意完成本工程时，发包人有权解除合同，承包人必须无条件退场，由发包人将工程剩余部分另行招标发包给另外的承包单位。乙方已完成的经验收合格的应予计量的工程量按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ascii="宋体" w:hAnsi="宋体" w:eastAsia="宋体" w:cs="宋体"/>
          <w:bCs/>
          <w:color w:val="000000"/>
          <w:sz w:val="24"/>
          <w:szCs w:val="20"/>
        </w:rPr>
        <w:t>第十五条 本合同在履行过程中发生的争议,由双方当事人协商解决，协商不成的按下列第</w:t>
      </w:r>
      <w:r>
        <w:rPr>
          <w:rFonts w:ascii="宋体" w:hAnsi="宋体" w:eastAsia="宋体" w:cs="宋体"/>
          <w:bCs/>
          <w:color w:val="000000"/>
          <w:sz w:val="24"/>
          <w:szCs w:val="20"/>
          <w:u w:val="single"/>
        </w:rPr>
        <w:t xml:space="preserve"> （二）</w:t>
      </w:r>
      <w:r>
        <w:rPr>
          <w:rFonts w:ascii="宋体" w:hAnsi="宋体" w:eastAsia="宋体" w:cs="宋体"/>
          <w:bCs/>
          <w:color w:val="000000"/>
          <w:sz w:val="24"/>
          <w:szCs w:val="20"/>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（一）提交南通仲裁委员会仲裁；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（二）依法向工程所在地人民法院提起诉讼。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本合同自双方盖章后生效。一式五份。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甲方：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ascii="宋体" w:hAnsi="宋体" w:eastAsia="宋体" w:cs="宋体"/>
          <w:bCs/>
          <w:color w:val="000000"/>
          <w:sz w:val="24"/>
          <w:szCs w:val="20"/>
        </w:rPr>
      </w:pPr>
      <w:r>
        <w:rPr>
          <w:rFonts w:hint="eastAsia" w:ascii="宋体" w:hAnsi="宋体" w:eastAsia="宋体" w:cs="宋体"/>
          <w:bCs/>
          <w:color w:val="000000"/>
          <w:sz w:val="24"/>
          <w:szCs w:val="20"/>
        </w:rPr>
        <w:t>乙方：</w:t>
      </w:r>
      <w:r>
        <w:rPr>
          <w:rFonts w:ascii="宋体" w:hAnsi="宋体" w:eastAsia="宋体" w:cs="宋体"/>
          <w:bCs/>
          <w:color w:val="000000"/>
          <w:sz w:val="24"/>
          <w:szCs w:val="20"/>
        </w:rPr>
        <w:t xml:space="preserve">        （盖章）             代表人：（签字或盖章）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ind w:firstLine="6000" w:firstLineChars="2500"/>
        <w:textAlignment w:val="auto"/>
        <w:rPr>
          <w:rFonts w:ascii="宋体" w:hAnsi="宋体" w:eastAsia="宋体" w:cs="宋体"/>
          <w:bCs/>
          <w:color w:val="000000"/>
          <w:sz w:val="24"/>
          <w:szCs w:val="20"/>
        </w:rPr>
      </w:pPr>
      <w:r>
        <w:rPr>
          <w:rFonts w:ascii="宋体" w:hAnsi="宋体" w:eastAsia="宋体" w:cs="宋体"/>
          <w:bCs/>
          <w:color w:val="000000"/>
          <w:sz w:val="24"/>
          <w:szCs w:val="20"/>
        </w:rPr>
        <w:t xml:space="preserve"> 202</w:t>
      </w:r>
      <w:r>
        <w:rPr>
          <w:rFonts w:hint="eastAsia" w:ascii="宋体" w:hAnsi="宋体" w:eastAsia="宋体" w:cs="宋体"/>
          <w:bCs/>
          <w:color w:val="000000"/>
          <w:sz w:val="24"/>
          <w:szCs w:val="20"/>
          <w:lang w:val="en-US" w:eastAsia="zh-CN"/>
        </w:rPr>
        <w:t>5</w:t>
      </w:r>
      <w:r>
        <w:rPr>
          <w:rFonts w:ascii="宋体" w:hAnsi="宋体" w:eastAsia="宋体" w:cs="宋体"/>
          <w:bCs/>
          <w:color w:val="000000"/>
          <w:sz w:val="24"/>
          <w:szCs w:val="20"/>
        </w:rPr>
        <w:t xml:space="preserve">年 月 </w:t>
      </w:r>
      <w:r>
        <w:rPr>
          <w:rFonts w:hint="eastAsia" w:ascii="宋体" w:hAnsi="宋体" w:eastAsia="宋体" w:cs="宋体"/>
          <w:bCs/>
          <w:color w:val="000000"/>
          <w:sz w:val="24"/>
          <w:szCs w:val="20"/>
          <w:lang w:val="en-US" w:eastAsia="zh-CN"/>
        </w:rPr>
        <w:t xml:space="preserve"> </w:t>
      </w:r>
      <w:r>
        <w:rPr>
          <w:rFonts w:ascii="宋体" w:hAnsi="宋体" w:eastAsia="宋体" w:cs="宋体"/>
          <w:bCs/>
          <w:color w:val="00000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szCs w:val="20"/>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b/>
          <w:kern w:val="0"/>
          <w:sz w:val="32"/>
          <w:szCs w:val="32"/>
        </w:rPr>
      </w:pPr>
      <w:r>
        <w:rPr>
          <w:rFonts w:hint="eastAsia" w:ascii="宋体" w:hAnsi="宋体" w:eastAsia="宋体" w:cs="宋体"/>
          <w:b/>
          <w:kern w:val="0"/>
          <w:sz w:val="32"/>
          <w:szCs w:val="32"/>
        </w:rPr>
        <w:t>安全生产合同</w:t>
      </w:r>
    </w:p>
    <w:p>
      <w:pPr>
        <w:keepNext w:val="0"/>
        <w:keepLines w:val="0"/>
        <w:pageBreakBefore w:val="0"/>
        <w:widowControl w:val="0"/>
        <w:tabs>
          <w:tab w:val="left" w:pos="1188"/>
          <w:tab w:val="left" w:pos="1786"/>
        </w:tabs>
        <w:kinsoku/>
        <w:wordWrap/>
        <w:overflowPunct/>
        <w:topLinePunct w:val="0"/>
        <w:autoSpaceDE/>
        <w:autoSpaceDN/>
        <w:bidi w:val="0"/>
        <w:adjustRightInd/>
        <w:snapToGrid/>
        <w:spacing w:line="400" w:lineRule="exact"/>
        <w:ind w:firstLine="432" w:firstLineChars="180"/>
        <w:textAlignment w:val="auto"/>
        <w:rPr>
          <w:rFonts w:ascii="宋体" w:hAnsi="宋体" w:eastAsia="宋体" w:cs="宋体"/>
          <w:sz w:val="24"/>
          <w:szCs w:val="24"/>
          <w:u w:val="single"/>
        </w:rPr>
      </w:pPr>
      <w:r>
        <w:rPr>
          <w:rFonts w:hint="eastAsia" w:ascii="宋体" w:hAnsi="宋体" w:eastAsia="宋体" w:cs="宋体"/>
          <w:sz w:val="24"/>
          <w:szCs w:val="24"/>
        </w:rPr>
        <w:t xml:space="preserve">为在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施工实施过程中创造安全、高效的施工环境，切实提高本项目的安全管理工作，本项目业主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（以下简称“甲方”）与承包人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b/>
          <w:sz w:val="24"/>
          <w:szCs w:val="24"/>
        </w:rPr>
        <w:t>一、甲方职责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1、严格遵守国家安全生产的法律法规，认真执行工程承包合同的有关安全要求。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2、组织对乙方施工现场安全生产检查，监督乙方及时处理发现的各种安全隐患。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b/>
          <w:sz w:val="24"/>
          <w:szCs w:val="24"/>
        </w:rPr>
      </w:pPr>
      <w:r>
        <w:rPr>
          <w:rFonts w:hint="eastAsia" w:ascii="宋体" w:hAnsi="宋体" w:eastAsia="宋体" w:cs="宋体"/>
          <w:b/>
          <w:sz w:val="24"/>
          <w:szCs w:val="24"/>
        </w:rPr>
        <w:t>二、乙方职责</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1、严格遵守国家有关安全生产的法律法规，认真执行工程中的有关安全要求。</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2、坚持“安全第一、预防为主、综合治理”和 “管生产必须管安全”的原则，加强安全生产宣传教育，增强全员安全生产意识，建立健全各项安全生产的管理机构和安全生产管理制度，配备专职及兼职安全检查人员，有组织有领导的开展安全生产活动。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4、乙方在任何时候都应采取各种合理的预防措施，防止自员工发生任何违法、违禁、暴力或妨碍治安的行为。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 xml:space="preserve">5、乙方在施工中和上下班途中发生的一切安全事故由乙方自己负责。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6、操作人员必须规定穿戴防护用品。施工负责人和安全检查员应随时检查劳动防护用品的穿戴情况，不按规定穿戴防护用品的人员不得上岗。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7、所有施工机具设备均应定期检查，保证其经常处于完好状态；不合格的机具、设备和劳动保护用品严禁使用。</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8、施工中采用新技术、新工艺、新设备、新材料时，必须制定相应的安全技术措施，施工现场必须具有相关的安全标志牌。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ascii="宋体" w:hAnsi="宋体" w:eastAsia="宋体" w:cs="宋体"/>
          <w:sz w:val="24"/>
          <w:szCs w:val="24"/>
        </w:rPr>
      </w:pPr>
      <w:r>
        <w:rPr>
          <w:rFonts w:hint="eastAsia" w:ascii="宋体" w:hAnsi="宋体" w:eastAsia="宋体" w:cs="宋体"/>
          <w:sz w:val="24"/>
          <w:szCs w:val="24"/>
        </w:rPr>
        <w:t>本合同</w:t>
      </w:r>
      <w:r>
        <w:rPr>
          <w:rFonts w:hint="eastAsia" w:ascii="宋体" w:hAnsi="宋体" w:eastAsia="宋体" w:cs="宋体"/>
          <w:sz w:val="24"/>
          <w:szCs w:val="24"/>
          <w:u w:val="single"/>
        </w:rPr>
        <w:t>一式伍份</w:t>
      </w:r>
      <w:r>
        <w:rPr>
          <w:rFonts w:hint="eastAsia" w:ascii="宋体" w:hAnsi="宋体" w:eastAsia="宋体" w:cs="宋体"/>
          <w:sz w:val="24"/>
          <w:szCs w:val="24"/>
        </w:rPr>
        <w:t>。由双方法定代表人或其授权代理人签署与加盖公章后生效。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6140" w:leftChars="163" w:hanging="5798" w:hangingChars="2416"/>
        <w:textAlignment w:val="auto"/>
        <w:rPr>
          <w:rFonts w:ascii="宋体" w:hAnsi="宋体" w:eastAsia="宋体" w:cs="宋体"/>
          <w:sz w:val="24"/>
          <w:szCs w:val="24"/>
        </w:rPr>
      </w:pPr>
      <w:r>
        <w:rPr>
          <w:rFonts w:hint="eastAsia" w:ascii="宋体" w:hAnsi="宋体" w:eastAsia="宋体" w:cs="宋体"/>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ascii="宋体" w:hAnsi="宋体" w:eastAsia="宋体" w:cs="宋体"/>
          <w:sz w:val="24"/>
          <w:szCs w:val="24"/>
        </w:rPr>
      </w:pPr>
      <w:r>
        <w:rPr>
          <w:rFonts w:hint="eastAsia" w:ascii="宋体" w:hAnsi="宋体" w:eastAsia="宋体" w:cs="宋体"/>
          <w:sz w:val="24"/>
          <w:szCs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320" w:firstLineChars="1800"/>
        <w:textAlignment w:val="auto"/>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sectPr>
      <w:footerReference r:id="rId5" w:type="default"/>
      <w:pgSz w:w="11910" w:h="16850"/>
      <w:pgMar w:top="1304" w:right="1304" w:bottom="1304" w:left="1304" w:header="0" w:footer="720" w:gutter="0"/>
      <w:pgNumType w:fmt="decimal" w:start="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V+SdAAAAADAQAADwAAAAAAAAABACAAAAAiAAAAZHJzL2Rvd25yZXYueG1sUEsBAhQAFAAAAAgA&#10;h07iQKdptuz0AQAAxAMAAA4AAAAAAAAAAQAgAAAAHwEAAGRycy9lMm9Eb2MueG1sUEsFBgAAAAAG&#10;AAYAWQEAAIUFAAAAAA==&#10;">
              <v:fill on="f" focussize="0,0"/>
              <v:stroke on="f"/>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YmI0ZjU2NjBmOGU1YzQxY2RmMDRiMDAwZmRiZDkifQ=="/>
  </w:docVars>
  <w:rsids>
    <w:rsidRoot w:val="008E7C5B"/>
    <w:rsid w:val="00000AFF"/>
    <w:rsid w:val="00006302"/>
    <w:rsid w:val="00012BCA"/>
    <w:rsid w:val="00022030"/>
    <w:rsid w:val="00041B9A"/>
    <w:rsid w:val="0004405C"/>
    <w:rsid w:val="000573D8"/>
    <w:rsid w:val="00071422"/>
    <w:rsid w:val="00075737"/>
    <w:rsid w:val="000821D4"/>
    <w:rsid w:val="000870A7"/>
    <w:rsid w:val="000A2D3F"/>
    <w:rsid w:val="000A469E"/>
    <w:rsid w:val="000A78E7"/>
    <w:rsid w:val="000C2491"/>
    <w:rsid w:val="000C26B1"/>
    <w:rsid w:val="000C7530"/>
    <w:rsid w:val="000D3E7F"/>
    <w:rsid w:val="000D4557"/>
    <w:rsid w:val="000D75D5"/>
    <w:rsid w:val="000E11AE"/>
    <w:rsid w:val="000E6FD8"/>
    <w:rsid w:val="000F4C12"/>
    <w:rsid w:val="00100DF7"/>
    <w:rsid w:val="0011396E"/>
    <w:rsid w:val="00114A6D"/>
    <w:rsid w:val="001172CC"/>
    <w:rsid w:val="00130667"/>
    <w:rsid w:val="00134160"/>
    <w:rsid w:val="001442D0"/>
    <w:rsid w:val="00153C6D"/>
    <w:rsid w:val="00170C31"/>
    <w:rsid w:val="00171D1E"/>
    <w:rsid w:val="00175E54"/>
    <w:rsid w:val="00180F54"/>
    <w:rsid w:val="001816A8"/>
    <w:rsid w:val="00183DCA"/>
    <w:rsid w:val="00187D72"/>
    <w:rsid w:val="00191DA8"/>
    <w:rsid w:val="0019515C"/>
    <w:rsid w:val="001A2A11"/>
    <w:rsid w:val="001A6334"/>
    <w:rsid w:val="001B6FD7"/>
    <w:rsid w:val="001C1DD8"/>
    <w:rsid w:val="001C5829"/>
    <w:rsid w:val="001F2B88"/>
    <w:rsid w:val="00205B03"/>
    <w:rsid w:val="002061E9"/>
    <w:rsid w:val="00220BE5"/>
    <w:rsid w:val="00225F93"/>
    <w:rsid w:val="00227F83"/>
    <w:rsid w:val="00232E7F"/>
    <w:rsid w:val="002334B0"/>
    <w:rsid w:val="00237688"/>
    <w:rsid w:val="0025693F"/>
    <w:rsid w:val="00256BF0"/>
    <w:rsid w:val="0025756A"/>
    <w:rsid w:val="002711F9"/>
    <w:rsid w:val="0027783F"/>
    <w:rsid w:val="0028163C"/>
    <w:rsid w:val="00282854"/>
    <w:rsid w:val="00282DC2"/>
    <w:rsid w:val="00285223"/>
    <w:rsid w:val="00291940"/>
    <w:rsid w:val="002A4FF3"/>
    <w:rsid w:val="002B3E63"/>
    <w:rsid w:val="002B6515"/>
    <w:rsid w:val="002D4F43"/>
    <w:rsid w:val="002D5A15"/>
    <w:rsid w:val="002D641C"/>
    <w:rsid w:val="002D7454"/>
    <w:rsid w:val="002E005A"/>
    <w:rsid w:val="002E066C"/>
    <w:rsid w:val="002E07A0"/>
    <w:rsid w:val="002F666C"/>
    <w:rsid w:val="0030064D"/>
    <w:rsid w:val="00302E24"/>
    <w:rsid w:val="003142C5"/>
    <w:rsid w:val="00315C80"/>
    <w:rsid w:val="003221DE"/>
    <w:rsid w:val="00327FF9"/>
    <w:rsid w:val="00353C47"/>
    <w:rsid w:val="00362156"/>
    <w:rsid w:val="00372743"/>
    <w:rsid w:val="003728A7"/>
    <w:rsid w:val="00376E05"/>
    <w:rsid w:val="00391249"/>
    <w:rsid w:val="00394DAF"/>
    <w:rsid w:val="00395C07"/>
    <w:rsid w:val="003A4608"/>
    <w:rsid w:val="003A7979"/>
    <w:rsid w:val="003B3D77"/>
    <w:rsid w:val="003F2EC5"/>
    <w:rsid w:val="00410FCF"/>
    <w:rsid w:val="0041669D"/>
    <w:rsid w:val="004238D2"/>
    <w:rsid w:val="00423D43"/>
    <w:rsid w:val="00437CC1"/>
    <w:rsid w:val="0044581F"/>
    <w:rsid w:val="00446B16"/>
    <w:rsid w:val="004545AA"/>
    <w:rsid w:val="00460B0D"/>
    <w:rsid w:val="004615FD"/>
    <w:rsid w:val="004650B4"/>
    <w:rsid w:val="004710DA"/>
    <w:rsid w:val="00491E7D"/>
    <w:rsid w:val="0049552A"/>
    <w:rsid w:val="004A2432"/>
    <w:rsid w:val="004A2C70"/>
    <w:rsid w:val="004A57F3"/>
    <w:rsid w:val="004B6980"/>
    <w:rsid w:val="004C2EB9"/>
    <w:rsid w:val="004C482F"/>
    <w:rsid w:val="004E406E"/>
    <w:rsid w:val="004E5193"/>
    <w:rsid w:val="004F0332"/>
    <w:rsid w:val="004F570C"/>
    <w:rsid w:val="004F6266"/>
    <w:rsid w:val="004F6456"/>
    <w:rsid w:val="00504827"/>
    <w:rsid w:val="00524149"/>
    <w:rsid w:val="00527323"/>
    <w:rsid w:val="00533660"/>
    <w:rsid w:val="0053673F"/>
    <w:rsid w:val="00543916"/>
    <w:rsid w:val="005548FC"/>
    <w:rsid w:val="00554E73"/>
    <w:rsid w:val="00557552"/>
    <w:rsid w:val="00561667"/>
    <w:rsid w:val="005619AA"/>
    <w:rsid w:val="00571FAD"/>
    <w:rsid w:val="005744A5"/>
    <w:rsid w:val="005A0260"/>
    <w:rsid w:val="005A362C"/>
    <w:rsid w:val="005C24FA"/>
    <w:rsid w:val="005C6929"/>
    <w:rsid w:val="005D2727"/>
    <w:rsid w:val="005E1FDF"/>
    <w:rsid w:val="005F6A6F"/>
    <w:rsid w:val="006014DD"/>
    <w:rsid w:val="00601F16"/>
    <w:rsid w:val="00606E1C"/>
    <w:rsid w:val="00607E35"/>
    <w:rsid w:val="00615153"/>
    <w:rsid w:val="0062705F"/>
    <w:rsid w:val="006322FE"/>
    <w:rsid w:val="006379C0"/>
    <w:rsid w:val="0065620A"/>
    <w:rsid w:val="006817C6"/>
    <w:rsid w:val="00684C8D"/>
    <w:rsid w:val="006904FA"/>
    <w:rsid w:val="00690A84"/>
    <w:rsid w:val="00694F87"/>
    <w:rsid w:val="006A1679"/>
    <w:rsid w:val="006A6C20"/>
    <w:rsid w:val="006B458C"/>
    <w:rsid w:val="006C0216"/>
    <w:rsid w:val="006C5007"/>
    <w:rsid w:val="006D2351"/>
    <w:rsid w:val="006D4F30"/>
    <w:rsid w:val="006E4215"/>
    <w:rsid w:val="006F08E8"/>
    <w:rsid w:val="006F0DEE"/>
    <w:rsid w:val="006F6F70"/>
    <w:rsid w:val="0071791C"/>
    <w:rsid w:val="00721D6A"/>
    <w:rsid w:val="00723D2D"/>
    <w:rsid w:val="007309EC"/>
    <w:rsid w:val="00732357"/>
    <w:rsid w:val="00733033"/>
    <w:rsid w:val="0073550E"/>
    <w:rsid w:val="00735BFA"/>
    <w:rsid w:val="00735E06"/>
    <w:rsid w:val="007373C6"/>
    <w:rsid w:val="007571AC"/>
    <w:rsid w:val="0076085D"/>
    <w:rsid w:val="00765A84"/>
    <w:rsid w:val="00766904"/>
    <w:rsid w:val="0077177D"/>
    <w:rsid w:val="007735F5"/>
    <w:rsid w:val="00774FEF"/>
    <w:rsid w:val="007772BC"/>
    <w:rsid w:val="00783236"/>
    <w:rsid w:val="00787DF0"/>
    <w:rsid w:val="0079756E"/>
    <w:rsid w:val="007A4E14"/>
    <w:rsid w:val="007A56FB"/>
    <w:rsid w:val="007A7961"/>
    <w:rsid w:val="007C097C"/>
    <w:rsid w:val="007C3435"/>
    <w:rsid w:val="007D1085"/>
    <w:rsid w:val="007D6556"/>
    <w:rsid w:val="007E0F79"/>
    <w:rsid w:val="007F4BF0"/>
    <w:rsid w:val="007F70CF"/>
    <w:rsid w:val="00812737"/>
    <w:rsid w:val="00817487"/>
    <w:rsid w:val="008215E7"/>
    <w:rsid w:val="008333C1"/>
    <w:rsid w:val="008411A4"/>
    <w:rsid w:val="00843101"/>
    <w:rsid w:val="0084473B"/>
    <w:rsid w:val="00847CED"/>
    <w:rsid w:val="00853932"/>
    <w:rsid w:val="008632BB"/>
    <w:rsid w:val="00866BCE"/>
    <w:rsid w:val="0088131D"/>
    <w:rsid w:val="008B16E4"/>
    <w:rsid w:val="008B218B"/>
    <w:rsid w:val="008B514B"/>
    <w:rsid w:val="008C6CE6"/>
    <w:rsid w:val="008E3140"/>
    <w:rsid w:val="008E7C5B"/>
    <w:rsid w:val="008F4D27"/>
    <w:rsid w:val="00907259"/>
    <w:rsid w:val="00911402"/>
    <w:rsid w:val="00911FE3"/>
    <w:rsid w:val="00917814"/>
    <w:rsid w:val="009364DD"/>
    <w:rsid w:val="0093700C"/>
    <w:rsid w:val="009428FD"/>
    <w:rsid w:val="00945A15"/>
    <w:rsid w:val="0094664E"/>
    <w:rsid w:val="00950E80"/>
    <w:rsid w:val="00956987"/>
    <w:rsid w:val="009666E0"/>
    <w:rsid w:val="00966977"/>
    <w:rsid w:val="009B13D9"/>
    <w:rsid w:val="009C1E81"/>
    <w:rsid w:val="009C54CB"/>
    <w:rsid w:val="009D2603"/>
    <w:rsid w:val="009D54F1"/>
    <w:rsid w:val="009E2736"/>
    <w:rsid w:val="009E494C"/>
    <w:rsid w:val="009E5CD3"/>
    <w:rsid w:val="009E6F0D"/>
    <w:rsid w:val="009F4DB0"/>
    <w:rsid w:val="009F6A88"/>
    <w:rsid w:val="00A00F0F"/>
    <w:rsid w:val="00A03688"/>
    <w:rsid w:val="00A0435C"/>
    <w:rsid w:val="00A07150"/>
    <w:rsid w:val="00A139CF"/>
    <w:rsid w:val="00A171A7"/>
    <w:rsid w:val="00A20354"/>
    <w:rsid w:val="00A520C8"/>
    <w:rsid w:val="00A554AC"/>
    <w:rsid w:val="00A55849"/>
    <w:rsid w:val="00A60019"/>
    <w:rsid w:val="00A6202D"/>
    <w:rsid w:val="00A65948"/>
    <w:rsid w:val="00A673F1"/>
    <w:rsid w:val="00A82E13"/>
    <w:rsid w:val="00A85A93"/>
    <w:rsid w:val="00AA25C9"/>
    <w:rsid w:val="00AA703D"/>
    <w:rsid w:val="00AB02C1"/>
    <w:rsid w:val="00AB0A1F"/>
    <w:rsid w:val="00AC4C48"/>
    <w:rsid w:val="00AE1FD7"/>
    <w:rsid w:val="00AF0029"/>
    <w:rsid w:val="00B00C2D"/>
    <w:rsid w:val="00B02D60"/>
    <w:rsid w:val="00B02E4A"/>
    <w:rsid w:val="00B037ED"/>
    <w:rsid w:val="00B07147"/>
    <w:rsid w:val="00B1545B"/>
    <w:rsid w:val="00B31FB6"/>
    <w:rsid w:val="00B41642"/>
    <w:rsid w:val="00B45CB5"/>
    <w:rsid w:val="00B54F20"/>
    <w:rsid w:val="00B62E27"/>
    <w:rsid w:val="00B6619C"/>
    <w:rsid w:val="00B74D70"/>
    <w:rsid w:val="00BB0ED1"/>
    <w:rsid w:val="00BB612A"/>
    <w:rsid w:val="00BC08F1"/>
    <w:rsid w:val="00BC3925"/>
    <w:rsid w:val="00BF39AD"/>
    <w:rsid w:val="00BF4249"/>
    <w:rsid w:val="00C05019"/>
    <w:rsid w:val="00C2247F"/>
    <w:rsid w:val="00C22FC5"/>
    <w:rsid w:val="00C260A8"/>
    <w:rsid w:val="00C2661E"/>
    <w:rsid w:val="00C344D3"/>
    <w:rsid w:val="00C34D73"/>
    <w:rsid w:val="00C352A6"/>
    <w:rsid w:val="00C42888"/>
    <w:rsid w:val="00C46EAD"/>
    <w:rsid w:val="00C51AAA"/>
    <w:rsid w:val="00C62748"/>
    <w:rsid w:val="00C67420"/>
    <w:rsid w:val="00C6749D"/>
    <w:rsid w:val="00C97371"/>
    <w:rsid w:val="00CA448A"/>
    <w:rsid w:val="00CC018A"/>
    <w:rsid w:val="00CC2BCE"/>
    <w:rsid w:val="00CD71FB"/>
    <w:rsid w:val="00CE057D"/>
    <w:rsid w:val="00CE0757"/>
    <w:rsid w:val="00CE3686"/>
    <w:rsid w:val="00CF05A7"/>
    <w:rsid w:val="00CF7834"/>
    <w:rsid w:val="00D1384D"/>
    <w:rsid w:val="00D15137"/>
    <w:rsid w:val="00D313C1"/>
    <w:rsid w:val="00D411EA"/>
    <w:rsid w:val="00D41D0B"/>
    <w:rsid w:val="00D458EB"/>
    <w:rsid w:val="00D4769C"/>
    <w:rsid w:val="00D47EF1"/>
    <w:rsid w:val="00D52602"/>
    <w:rsid w:val="00D85B97"/>
    <w:rsid w:val="00D86966"/>
    <w:rsid w:val="00D9308A"/>
    <w:rsid w:val="00D94D41"/>
    <w:rsid w:val="00DA0D6A"/>
    <w:rsid w:val="00DA24AF"/>
    <w:rsid w:val="00DA5E7B"/>
    <w:rsid w:val="00DB7EB1"/>
    <w:rsid w:val="00DC3325"/>
    <w:rsid w:val="00DC6D90"/>
    <w:rsid w:val="00DD7CC3"/>
    <w:rsid w:val="00DE67D5"/>
    <w:rsid w:val="00DF1D88"/>
    <w:rsid w:val="00DF535A"/>
    <w:rsid w:val="00DF75E1"/>
    <w:rsid w:val="00E06C2B"/>
    <w:rsid w:val="00E2053B"/>
    <w:rsid w:val="00E332B5"/>
    <w:rsid w:val="00E3637A"/>
    <w:rsid w:val="00E42DBE"/>
    <w:rsid w:val="00E54E5C"/>
    <w:rsid w:val="00E61933"/>
    <w:rsid w:val="00E70EFF"/>
    <w:rsid w:val="00E72F4D"/>
    <w:rsid w:val="00E734FA"/>
    <w:rsid w:val="00E82673"/>
    <w:rsid w:val="00E852D8"/>
    <w:rsid w:val="00E853E1"/>
    <w:rsid w:val="00E86797"/>
    <w:rsid w:val="00E90F84"/>
    <w:rsid w:val="00E920AE"/>
    <w:rsid w:val="00EA3B88"/>
    <w:rsid w:val="00EB26F0"/>
    <w:rsid w:val="00EB2FC3"/>
    <w:rsid w:val="00EC76F7"/>
    <w:rsid w:val="00EE0033"/>
    <w:rsid w:val="00EF08CC"/>
    <w:rsid w:val="00EF475A"/>
    <w:rsid w:val="00F06C7E"/>
    <w:rsid w:val="00F12737"/>
    <w:rsid w:val="00F22883"/>
    <w:rsid w:val="00F31412"/>
    <w:rsid w:val="00F32402"/>
    <w:rsid w:val="00F427F9"/>
    <w:rsid w:val="00F452D3"/>
    <w:rsid w:val="00F511E0"/>
    <w:rsid w:val="00F718CE"/>
    <w:rsid w:val="00F72CE0"/>
    <w:rsid w:val="00F739E2"/>
    <w:rsid w:val="00F90157"/>
    <w:rsid w:val="00F93F08"/>
    <w:rsid w:val="00FA7A01"/>
    <w:rsid w:val="00FB2A35"/>
    <w:rsid w:val="00FC1674"/>
    <w:rsid w:val="00FC4246"/>
    <w:rsid w:val="00FC5124"/>
    <w:rsid w:val="00FE65B7"/>
    <w:rsid w:val="00FF240A"/>
    <w:rsid w:val="00FF42A6"/>
    <w:rsid w:val="012146AE"/>
    <w:rsid w:val="0180323C"/>
    <w:rsid w:val="06F35CC1"/>
    <w:rsid w:val="07462BA8"/>
    <w:rsid w:val="08194427"/>
    <w:rsid w:val="0B507E53"/>
    <w:rsid w:val="0B5B73E0"/>
    <w:rsid w:val="0D531DAD"/>
    <w:rsid w:val="0D8458C4"/>
    <w:rsid w:val="0D870F11"/>
    <w:rsid w:val="0FE4089C"/>
    <w:rsid w:val="10E365FB"/>
    <w:rsid w:val="14A979BF"/>
    <w:rsid w:val="1518730A"/>
    <w:rsid w:val="157E23AE"/>
    <w:rsid w:val="164E4B33"/>
    <w:rsid w:val="18791C2F"/>
    <w:rsid w:val="1A4C32C6"/>
    <w:rsid w:val="1AA12FC2"/>
    <w:rsid w:val="1B561D37"/>
    <w:rsid w:val="1BAF7B07"/>
    <w:rsid w:val="1CE96CDC"/>
    <w:rsid w:val="1D5C1A72"/>
    <w:rsid w:val="1D761A5D"/>
    <w:rsid w:val="1DE52437"/>
    <w:rsid w:val="223469BB"/>
    <w:rsid w:val="25AD053B"/>
    <w:rsid w:val="27E9484A"/>
    <w:rsid w:val="29F50960"/>
    <w:rsid w:val="2B7C46DD"/>
    <w:rsid w:val="2C461B8D"/>
    <w:rsid w:val="2EC3038E"/>
    <w:rsid w:val="303A796F"/>
    <w:rsid w:val="313308E4"/>
    <w:rsid w:val="341E0D0E"/>
    <w:rsid w:val="344F6F38"/>
    <w:rsid w:val="36575075"/>
    <w:rsid w:val="36723C5D"/>
    <w:rsid w:val="3881134C"/>
    <w:rsid w:val="38917EEA"/>
    <w:rsid w:val="3979608D"/>
    <w:rsid w:val="3A83350C"/>
    <w:rsid w:val="3AD00FDB"/>
    <w:rsid w:val="3CB26687"/>
    <w:rsid w:val="3D145A6E"/>
    <w:rsid w:val="3D406863"/>
    <w:rsid w:val="3FFC4E41"/>
    <w:rsid w:val="404D19C2"/>
    <w:rsid w:val="42145121"/>
    <w:rsid w:val="449E1C18"/>
    <w:rsid w:val="44FE772F"/>
    <w:rsid w:val="46695A93"/>
    <w:rsid w:val="468272B3"/>
    <w:rsid w:val="47D745EE"/>
    <w:rsid w:val="483C79BB"/>
    <w:rsid w:val="48403BBB"/>
    <w:rsid w:val="486D1E65"/>
    <w:rsid w:val="4CD56481"/>
    <w:rsid w:val="4DAA4D57"/>
    <w:rsid w:val="4EFF39FB"/>
    <w:rsid w:val="52FE038C"/>
    <w:rsid w:val="53B92576"/>
    <w:rsid w:val="540957A8"/>
    <w:rsid w:val="54416474"/>
    <w:rsid w:val="545C0256"/>
    <w:rsid w:val="55D04AF9"/>
    <w:rsid w:val="56A91614"/>
    <w:rsid w:val="56DF2EF5"/>
    <w:rsid w:val="577C44E3"/>
    <w:rsid w:val="5BFE4F59"/>
    <w:rsid w:val="5CC76201"/>
    <w:rsid w:val="5E6F6657"/>
    <w:rsid w:val="5E94621E"/>
    <w:rsid w:val="5EA42C9D"/>
    <w:rsid w:val="604E0EC8"/>
    <w:rsid w:val="612570C9"/>
    <w:rsid w:val="64115481"/>
    <w:rsid w:val="66070380"/>
    <w:rsid w:val="68591F6C"/>
    <w:rsid w:val="68B57520"/>
    <w:rsid w:val="68FF418F"/>
    <w:rsid w:val="69730DC3"/>
    <w:rsid w:val="6CCB7CAB"/>
    <w:rsid w:val="6D047CB5"/>
    <w:rsid w:val="6E8B52E0"/>
    <w:rsid w:val="6EBF142E"/>
    <w:rsid w:val="6EE67780"/>
    <w:rsid w:val="6EFB7528"/>
    <w:rsid w:val="700C13AE"/>
    <w:rsid w:val="7047792D"/>
    <w:rsid w:val="719B08CE"/>
    <w:rsid w:val="72251CD0"/>
    <w:rsid w:val="75EA6D90"/>
    <w:rsid w:val="79DA536E"/>
    <w:rsid w:val="7D211153"/>
    <w:rsid w:val="7D5B7524"/>
    <w:rsid w:val="7E713588"/>
    <w:rsid w:val="7F3E5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Emphasis"/>
    <w:basedOn w:val="10"/>
    <w:qFormat/>
    <w:uiPriority w:val="2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1 Char"/>
    <w:basedOn w:val="10"/>
    <w:link w:val="3"/>
    <w:qFormat/>
    <w:uiPriority w:val="9"/>
    <w:rPr>
      <w:rFonts w:ascii="宋体" w:hAnsi="宋体" w:eastAsia="宋体" w:cs="宋体"/>
      <w:b/>
      <w:bCs/>
      <w:kern w:val="36"/>
      <w:sz w:val="48"/>
      <w:szCs w:val="48"/>
    </w:rPr>
  </w:style>
  <w:style w:type="character" w:customStyle="1" w:styleId="14">
    <w:name w:val="标题 2 Char"/>
    <w:basedOn w:val="10"/>
    <w:link w:val="4"/>
    <w:qFormat/>
    <w:uiPriority w:val="9"/>
    <w:rPr>
      <w:rFonts w:ascii="宋体" w:hAnsi="宋体" w:eastAsia="宋体" w:cs="宋体"/>
      <w:b/>
      <w:bCs/>
      <w:kern w:val="0"/>
      <w:sz w:val="36"/>
      <w:szCs w:val="36"/>
    </w:rPr>
  </w:style>
  <w:style w:type="character" w:customStyle="1" w:styleId="15">
    <w:name w:val="15"/>
    <w:basedOn w:val="10"/>
    <w:qFormat/>
    <w:uiPriority w:val="0"/>
  </w:style>
  <w:style w:type="character" w:customStyle="1" w:styleId="16">
    <w:name w:val="页眉 Char"/>
    <w:basedOn w:val="10"/>
    <w:link w:val="7"/>
    <w:qFormat/>
    <w:uiPriority w:val="99"/>
    <w:rPr>
      <w:sz w:val="18"/>
      <w:szCs w:val="18"/>
    </w:rPr>
  </w:style>
  <w:style w:type="character" w:customStyle="1" w:styleId="17">
    <w:name w:val="页脚 Char"/>
    <w:basedOn w:val="10"/>
    <w:link w:val="6"/>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7006</Words>
  <Characters>7323</Characters>
  <Lines>56</Lines>
  <Paragraphs>16</Paragraphs>
  <TotalTime>7</TotalTime>
  <ScaleCrop>false</ScaleCrop>
  <LinksUpToDate>false</LinksUpToDate>
  <CharactersWithSpaces>8200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2022-11-11T01:12:00Z</dcterms:created>
  <dc:creator>tom ding</dc:creator>
  <cp:lastModifiedBy>Administrator</cp:lastModifiedBy>
  <cp:lastPrinted>2025-04-07T16:09:00Z</cp:lastPrinted>
  <dcterms:modified xsi:type="dcterms:W3CDTF">2025-04-14T00:52:08Z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9FC1A41ACAF3438E831E0B5015401523_13</vt:lpwstr>
  </property>
  <property fmtid="{D5CDD505-2E9C-101B-9397-08002B2CF9AE}" pid="4" name="KSOTemplateDocerSaveRecord">
    <vt:lpwstr>eyJoZGlkIjoiN2FlMWRlYTkyNGQxYzQzZDdiNDkzYmM2MWJiMzhhMzEiLCJ1c2VySWQiOiI1Nzg3MzQzNjUifQ==</vt:lpwstr>
  </property>
</Properties>
</file>