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color w:val="000000"/>
          <w:kern w:val="0"/>
          <w:sz w:val="44"/>
          <w:szCs w:val="44"/>
        </w:rPr>
      </w:pPr>
      <w:r>
        <w:rPr>
          <w:rFonts w:hint="eastAsia" w:ascii="楷体" w:hAnsi="楷体" w:eastAsia="楷体"/>
          <w:color w:val="000000"/>
          <w:kern w:val="0"/>
          <w:sz w:val="32"/>
          <w:szCs w:val="32"/>
        </w:rPr>
        <w:t>附件：</w:t>
      </w:r>
      <w:r>
        <w:rPr>
          <w:rFonts w:hint="eastAsia" w:ascii="楷体" w:hAnsi="楷体" w:eastAsia="楷体"/>
          <w:color w:val="000000"/>
          <w:kern w:val="0"/>
          <w:sz w:val="32"/>
          <w:szCs w:val="32"/>
          <w:lang w:val="en-US" w:eastAsia="zh-CN"/>
        </w:rPr>
        <w:t xml:space="preserve">   </w:t>
      </w:r>
      <w:bookmarkStart w:id="0" w:name="_GoBack"/>
      <w:r>
        <w:rPr>
          <w:rFonts w:hint="eastAsia" w:ascii="宋体" w:hAnsi="宋体"/>
          <w:b/>
          <w:bCs/>
          <w:color w:val="000000"/>
          <w:kern w:val="0"/>
          <w:sz w:val="44"/>
          <w:szCs w:val="44"/>
          <w:lang w:val="en-US" w:eastAsia="zh-CN"/>
        </w:rPr>
        <w:t>悦</w:t>
      </w:r>
      <w:r>
        <w:rPr>
          <w:rFonts w:hint="eastAsia" w:ascii="宋体" w:hAnsi="宋体"/>
          <w:b/>
          <w:bCs/>
          <w:color w:val="000000"/>
          <w:kern w:val="0"/>
          <w:sz w:val="44"/>
          <w:szCs w:val="44"/>
        </w:rPr>
        <w:t>来镇疫情防控工作组</w:t>
      </w:r>
      <w:r>
        <w:rPr>
          <w:rFonts w:hint="eastAsia" w:ascii="宋体" w:hAnsi="宋体"/>
          <w:b/>
          <w:bCs/>
          <w:color w:val="000000"/>
          <w:kern w:val="0"/>
          <w:sz w:val="44"/>
          <w:szCs w:val="44"/>
          <w:lang w:val="en-US" w:eastAsia="zh-CN"/>
        </w:rPr>
        <w:t>责任分工</w:t>
      </w:r>
      <w:r>
        <w:rPr>
          <w:rFonts w:hint="eastAsia" w:ascii="宋体" w:hAnsi="宋体"/>
          <w:b/>
          <w:bCs/>
          <w:color w:val="000000"/>
          <w:kern w:val="0"/>
          <w:sz w:val="44"/>
          <w:szCs w:val="44"/>
        </w:rPr>
        <w:t>及工作清单</w:t>
      </w:r>
      <w:bookmarkEnd w:id="0"/>
    </w:p>
    <w:p>
      <w:pPr>
        <w:autoSpaceDE w:val="0"/>
        <w:spacing w:line="240" w:lineRule="exact"/>
        <w:jc w:val="center"/>
        <w:rPr>
          <w:rFonts w:hint="eastAsia" w:ascii="宋体" w:hAnsi="宋体"/>
          <w:b/>
          <w:bCs/>
          <w:color w:val="000000"/>
          <w:kern w:val="0"/>
        </w:rPr>
      </w:pPr>
      <w:r>
        <w:rPr>
          <w:rFonts w:hint="eastAsia" w:ascii="宋体" w:hAnsi="宋体"/>
          <w:b/>
          <w:bCs/>
          <w:color w:val="000000"/>
          <w:kern w:val="0"/>
        </w:rPr>
        <w:t xml:space="preserve"> </w:t>
      </w:r>
    </w:p>
    <w:tbl>
      <w:tblPr>
        <w:tblStyle w:val="7"/>
        <w:tblW w:w="1487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257"/>
        <w:gridCol w:w="9838"/>
        <w:gridCol w:w="1080"/>
        <w:gridCol w:w="1168"/>
        <w:gridCol w:w="104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492"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楷体_GB2312" w:hAnsi="宋体"/>
                <w:b/>
                <w:bCs/>
                <w:color w:val="auto"/>
                <w:sz w:val="22"/>
                <w:szCs w:val="22"/>
              </w:rPr>
            </w:pPr>
            <w:r>
              <w:rPr>
                <w:rFonts w:ascii="楷体_GB2312" w:hAnsi="宋体"/>
                <w:b/>
                <w:bCs/>
                <w:color w:val="auto"/>
                <w:kern w:val="0"/>
                <w:sz w:val="22"/>
                <w:szCs w:val="22"/>
              </w:rPr>
              <w:t>序号</w:t>
            </w:r>
          </w:p>
        </w:tc>
        <w:tc>
          <w:tcPr>
            <w:tcW w:w="1257"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auto"/>
                <w:sz w:val="22"/>
                <w:szCs w:val="22"/>
              </w:rPr>
            </w:pPr>
            <w:r>
              <w:rPr>
                <w:rFonts w:ascii="楷体_GB2312" w:hAnsi="宋体"/>
                <w:b/>
                <w:bCs/>
                <w:color w:val="auto"/>
                <w:kern w:val="0"/>
                <w:sz w:val="22"/>
                <w:szCs w:val="22"/>
              </w:rPr>
              <w:t>工作组</w:t>
            </w: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auto"/>
                <w:sz w:val="22"/>
                <w:szCs w:val="22"/>
              </w:rPr>
            </w:pPr>
            <w:r>
              <w:rPr>
                <w:rFonts w:ascii="楷体_GB2312" w:hAnsi="宋体"/>
                <w:b/>
                <w:bCs/>
                <w:color w:val="auto"/>
                <w:kern w:val="0"/>
                <w:sz w:val="22"/>
                <w:szCs w:val="22"/>
              </w:rPr>
              <w:t>工作内容</w:t>
            </w:r>
          </w:p>
        </w:tc>
        <w:tc>
          <w:tcPr>
            <w:tcW w:w="1080"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auto"/>
                <w:sz w:val="22"/>
                <w:szCs w:val="22"/>
              </w:rPr>
            </w:pPr>
            <w:r>
              <w:rPr>
                <w:rFonts w:ascii="楷体_GB2312" w:hAnsi="宋体"/>
                <w:b/>
                <w:bCs/>
                <w:color w:val="auto"/>
                <w:kern w:val="0"/>
                <w:sz w:val="22"/>
                <w:szCs w:val="22"/>
              </w:rPr>
              <w:t>分管领导</w:t>
            </w:r>
          </w:p>
        </w:tc>
        <w:tc>
          <w:tcPr>
            <w:tcW w:w="116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auto"/>
                <w:sz w:val="22"/>
                <w:szCs w:val="22"/>
              </w:rPr>
            </w:pPr>
            <w:r>
              <w:rPr>
                <w:rFonts w:ascii="楷体_GB2312" w:hAnsi="宋体"/>
                <w:b/>
                <w:bCs/>
                <w:color w:val="auto"/>
                <w:kern w:val="0"/>
                <w:sz w:val="22"/>
                <w:szCs w:val="22"/>
              </w:rPr>
              <w:t>责任部门</w:t>
            </w:r>
          </w:p>
        </w:tc>
        <w:tc>
          <w:tcPr>
            <w:tcW w:w="1041"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auto"/>
                <w:sz w:val="22"/>
                <w:szCs w:val="22"/>
              </w:rPr>
            </w:pPr>
            <w:r>
              <w:rPr>
                <w:rFonts w:ascii="楷体_GB2312" w:hAnsi="宋体"/>
                <w:b/>
                <w:bCs/>
                <w:color w:val="auto"/>
                <w:kern w:val="0"/>
                <w:sz w:val="22"/>
                <w:szCs w:val="22"/>
              </w:rPr>
              <w:t>责任人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492"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1</w:t>
            </w:r>
          </w:p>
        </w:tc>
        <w:tc>
          <w:tcPr>
            <w:tcW w:w="1257"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办公室</w:t>
            </w: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负责统筹全镇疫情防控工作综合协调，细化常态化防控措施和应急预案，建立专项工作组例会制度，完善定期交流会商机制，动态掌握工作动态及工作组运行状况。</w:t>
            </w:r>
          </w:p>
        </w:tc>
        <w:tc>
          <w:tcPr>
            <w:tcW w:w="1080"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戴金妹</w:t>
            </w:r>
          </w:p>
        </w:tc>
        <w:tc>
          <w:tcPr>
            <w:tcW w:w="1168"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社会事业局</w:t>
            </w:r>
          </w:p>
        </w:tc>
        <w:tc>
          <w:tcPr>
            <w:tcW w:w="1041"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firstLine="220" w:firstLineChars="100"/>
              <w:jc w:val="both"/>
              <w:textAlignment w:val="center"/>
              <w:rPr>
                <w:rFonts w:hint="default" w:ascii="仿宋_GB2312" w:hAnsi="宋体" w:eastAsia="宋体"/>
                <w:color w:val="auto"/>
                <w:kern w:val="0"/>
                <w:sz w:val="22"/>
                <w:szCs w:val="22"/>
                <w:lang w:val="en-US" w:eastAsia="zh-CN"/>
              </w:rPr>
            </w:pPr>
            <w:r>
              <w:rPr>
                <w:rFonts w:hint="eastAsia" w:ascii="仿宋_GB2312" w:hAnsi="宋体"/>
                <w:color w:val="auto"/>
                <w:kern w:val="0"/>
                <w:sz w:val="22"/>
                <w:szCs w:val="22"/>
                <w:lang w:val="en-US" w:eastAsia="zh-CN"/>
              </w:rPr>
              <w:t>周向辉</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lang w:val="en-US" w:eastAsia="zh-CN"/>
              </w:rPr>
            </w:pPr>
            <w:r>
              <w:rPr>
                <w:rFonts w:hint="eastAsia" w:ascii="仿宋_GB2312" w:hAnsi="宋体"/>
                <w:color w:val="auto"/>
                <w:kern w:val="0"/>
                <w:sz w:val="22"/>
                <w:szCs w:val="22"/>
                <w:lang w:val="en-US" w:eastAsia="zh-CN"/>
              </w:rPr>
              <w:t xml:space="preserve"> 沈笑蔚 </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hint="eastAsia" w:ascii="仿宋_GB2312" w:hAnsi="宋体"/>
                <w:color w:val="auto"/>
                <w:kern w:val="0"/>
                <w:sz w:val="22"/>
                <w:szCs w:val="22"/>
                <w:lang w:val="en-US" w:eastAsia="zh-CN"/>
              </w:rPr>
              <w:t xml:space="preserve"> </w:t>
            </w:r>
            <w:r>
              <w:rPr>
                <w:rFonts w:ascii="仿宋_GB2312" w:hAnsi="宋体"/>
                <w:color w:val="auto"/>
                <w:kern w:val="0"/>
                <w:sz w:val="22"/>
                <w:szCs w:val="22"/>
              </w:rPr>
              <w:t>管  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负责做好信息收集及上报工作，对上级下发相关文件、数据及时处理核实。</w:t>
            </w:r>
          </w:p>
        </w:tc>
        <w:tc>
          <w:tcPr>
            <w:tcW w:w="1080"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68"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041"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指导各村居做好疫情防控各种台账，解析填好各种报表。</w:t>
            </w:r>
          </w:p>
        </w:tc>
        <w:tc>
          <w:tcPr>
            <w:tcW w:w="1080"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68"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041"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及时处理上级反馈的疫情防控相关问题的交办单等。</w:t>
            </w:r>
          </w:p>
        </w:tc>
        <w:tc>
          <w:tcPr>
            <w:tcW w:w="1080"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68"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041"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r>
              <w:rPr>
                <w:rFonts w:ascii="仿宋_GB2312" w:hAnsi="宋体"/>
                <w:color w:val="auto"/>
                <w:kern w:val="0"/>
                <w:sz w:val="22"/>
                <w:szCs w:val="22"/>
              </w:rPr>
              <w:t>加强新冠疫苗接种。进一步落实</w:t>
            </w:r>
            <w:r>
              <w:rPr>
                <w:rFonts w:hint="eastAsia" w:ascii="仿宋_GB2312" w:hAnsi="宋体"/>
                <w:color w:val="auto"/>
                <w:kern w:val="0"/>
                <w:sz w:val="22"/>
                <w:szCs w:val="22"/>
                <w:lang w:val="en-US" w:eastAsia="zh-CN"/>
              </w:rPr>
              <w:t>七人普常住人口</w:t>
            </w:r>
            <w:r>
              <w:rPr>
                <w:rFonts w:ascii="仿宋_GB2312" w:hAnsi="宋体"/>
                <w:color w:val="auto"/>
                <w:kern w:val="0"/>
                <w:sz w:val="22"/>
                <w:szCs w:val="22"/>
              </w:rPr>
              <w:t>新冠疫苗接种工作，做到</w:t>
            </w:r>
            <w:r>
              <w:rPr>
                <w:rFonts w:ascii="宋体" w:hAnsi="宋体"/>
                <w:color w:val="auto"/>
                <w:kern w:val="0"/>
                <w:sz w:val="22"/>
                <w:szCs w:val="22"/>
              </w:rPr>
              <w:t>“</w:t>
            </w:r>
            <w:r>
              <w:rPr>
                <w:rFonts w:ascii="仿宋_GB2312" w:hAnsi="仿宋_GB2312"/>
                <w:color w:val="auto"/>
                <w:kern w:val="0"/>
                <w:sz w:val="22"/>
                <w:szCs w:val="22"/>
              </w:rPr>
              <w:t>应接尽接，</w:t>
            </w:r>
            <w:r>
              <w:rPr>
                <w:rFonts w:hint="eastAsia" w:ascii="仿宋_GB2312" w:hAnsi="仿宋_GB2312"/>
                <w:color w:val="auto"/>
                <w:kern w:val="0"/>
                <w:sz w:val="22"/>
                <w:szCs w:val="22"/>
                <w:lang w:val="en-US" w:eastAsia="zh-CN"/>
              </w:rPr>
              <w:t>应种</w:t>
            </w:r>
            <w:r>
              <w:rPr>
                <w:rFonts w:ascii="仿宋_GB2312" w:hAnsi="仿宋_GB2312"/>
                <w:color w:val="auto"/>
                <w:kern w:val="0"/>
                <w:sz w:val="22"/>
                <w:szCs w:val="22"/>
              </w:rPr>
              <w:t>尽种</w:t>
            </w:r>
            <w:r>
              <w:rPr>
                <w:rFonts w:hint="eastAsia" w:ascii="仿宋_GB2312" w:hAnsi="仿宋_GB2312"/>
                <w:color w:val="auto"/>
                <w:kern w:val="0"/>
                <w:sz w:val="22"/>
                <w:szCs w:val="22"/>
                <w:lang w:eastAsia="zh-CN"/>
              </w:rPr>
              <w:t>”</w:t>
            </w:r>
            <w:r>
              <w:rPr>
                <w:rFonts w:ascii="仿宋_GB2312" w:hAnsi="仿宋_GB2312"/>
                <w:color w:val="auto"/>
                <w:kern w:val="0"/>
                <w:sz w:val="22"/>
                <w:szCs w:val="22"/>
              </w:rPr>
              <w:t>。</w:t>
            </w:r>
          </w:p>
        </w:tc>
        <w:tc>
          <w:tcPr>
            <w:tcW w:w="1080"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68"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041"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hint="eastAsia" w:ascii="仿宋_GB2312" w:hAnsi="宋体"/>
                <w:color w:val="auto"/>
                <w:kern w:val="0"/>
                <w:sz w:val="22"/>
                <w:szCs w:val="22"/>
              </w:rPr>
              <w:t>负责做好收集各村居、各单位新冠病毒疫苗接种进度及上报工作</w:t>
            </w:r>
            <w:r>
              <w:rPr>
                <w:rFonts w:hint="eastAsia" w:ascii="仿宋_GB2312" w:hAnsi="楷体" w:eastAsia="仿宋_GB2312" w:cs="楷体"/>
                <w:kern w:val="0"/>
                <w:sz w:val="24"/>
                <w:szCs w:val="24"/>
              </w:rPr>
              <w:t>。</w:t>
            </w:r>
          </w:p>
        </w:tc>
        <w:tc>
          <w:tcPr>
            <w:tcW w:w="1080"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68"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041"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492"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2</w:t>
            </w:r>
          </w:p>
        </w:tc>
        <w:tc>
          <w:tcPr>
            <w:tcW w:w="125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预防控制组</w:t>
            </w: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负责组织制定和修订突发公共卫生事件相关预案和预防控制技术方案，提出开展疫情风险评估、趋势预测和社会疫情防控的意见、建议，开展对流感样病例、不明原因肺炎病例、高危人群的监测与报告，及时发现新型冠状病毒感染的肺炎病例。</w:t>
            </w:r>
          </w:p>
        </w:tc>
        <w:tc>
          <w:tcPr>
            <w:tcW w:w="1080"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戴金妹</w:t>
            </w:r>
          </w:p>
        </w:tc>
        <w:tc>
          <w:tcPr>
            <w:tcW w:w="1168"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auto"/>
                <w:kern w:val="0"/>
                <w:sz w:val="22"/>
                <w:szCs w:val="22"/>
                <w:lang w:eastAsia="zh-CN"/>
              </w:rPr>
            </w:pPr>
            <w:r>
              <w:rPr>
                <w:rFonts w:ascii="仿宋_GB2312" w:hAnsi="宋体"/>
                <w:color w:val="auto"/>
                <w:kern w:val="0"/>
                <w:sz w:val="22"/>
                <w:szCs w:val="22"/>
              </w:rPr>
              <w:t>社会事业局</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医  院</w:t>
            </w:r>
          </w:p>
        </w:tc>
        <w:tc>
          <w:tcPr>
            <w:tcW w:w="1041"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lang w:val="en-US" w:eastAsia="zh-CN"/>
              </w:rPr>
            </w:pP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lang w:val="en-US" w:eastAsia="zh-CN"/>
              </w:rPr>
            </w:pPr>
            <w:r>
              <w:rPr>
                <w:rFonts w:hint="eastAsia" w:ascii="仿宋_GB2312" w:hAnsi="宋体"/>
                <w:color w:val="auto"/>
                <w:kern w:val="0"/>
                <w:sz w:val="22"/>
                <w:szCs w:val="22"/>
                <w:lang w:val="en-US" w:eastAsia="zh-CN"/>
              </w:rPr>
              <w:t>周向辉</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lang w:val="en-US" w:eastAsia="zh-CN"/>
              </w:rPr>
            </w:pPr>
            <w:r>
              <w:rPr>
                <w:rFonts w:hint="eastAsia" w:ascii="仿宋_GB2312" w:hAnsi="宋体"/>
                <w:color w:val="auto"/>
                <w:kern w:val="0"/>
                <w:sz w:val="22"/>
                <w:szCs w:val="22"/>
                <w:lang w:val="en-US" w:eastAsia="zh-CN"/>
              </w:rPr>
              <w:t>沈笑蔚</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rPr>
            </w:pPr>
            <w:r>
              <w:rPr>
                <w:rFonts w:ascii="仿宋_GB2312" w:hAnsi="宋体"/>
                <w:color w:val="auto"/>
                <w:kern w:val="0"/>
                <w:sz w:val="22"/>
                <w:szCs w:val="22"/>
              </w:rPr>
              <w:t>管  铝</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lang w:eastAsia="zh-CN"/>
              </w:rPr>
            </w:pPr>
            <w:r>
              <w:rPr>
                <w:rFonts w:hint="eastAsia" w:ascii="仿宋_GB2312" w:hAnsi="宋体"/>
                <w:color w:val="auto"/>
                <w:kern w:val="0"/>
                <w:sz w:val="22"/>
                <w:szCs w:val="22"/>
                <w:lang w:eastAsia="zh-CN"/>
              </w:rPr>
              <w:t>顾</w:t>
            </w:r>
            <w:r>
              <w:rPr>
                <w:rFonts w:hint="eastAsia" w:ascii="仿宋_GB2312" w:hAnsi="宋体"/>
                <w:color w:val="auto"/>
                <w:kern w:val="0"/>
                <w:sz w:val="22"/>
                <w:szCs w:val="22"/>
                <w:lang w:val="en-US" w:eastAsia="zh-CN"/>
              </w:rPr>
              <w:t xml:space="preserve">  </w:t>
            </w:r>
            <w:r>
              <w:rPr>
                <w:rFonts w:hint="eastAsia" w:ascii="仿宋_GB2312" w:hAnsi="宋体"/>
                <w:color w:val="auto"/>
                <w:kern w:val="0"/>
                <w:sz w:val="22"/>
                <w:szCs w:val="22"/>
                <w:lang w:eastAsia="zh-CN"/>
              </w:rPr>
              <w:t>新</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蔡  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组织开展病例流行病学调查和密切接触者预防与控制，并跟踪观察，提出防控策略和措施建议，指导开展重点人员追踪调查。</w:t>
            </w:r>
          </w:p>
        </w:tc>
        <w:tc>
          <w:tcPr>
            <w:tcW w:w="1080"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68"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041"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指导开展爱国卫生运动，组织专家组开展预防控制、督导检查疫情预防控制，汇总上报有关疫情防控信息等。</w:t>
            </w:r>
          </w:p>
        </w:tc>
        <w:tc>
          <w:tcPr>
            <w:tcW w:w="1080"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68"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041"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92"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3</w:t>
            </w:r>
          </w:p>
        </w:tc>
        <w:tc>
          <w:tcPr>
            <w:tcW w:w="125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医疗救治组</w:t>
            </w: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严格执行新型冠状病毒感染的肺炎诊疗方案并做好相关培训，指导医疗机构规范开展预检分诊、发热门诊和定点医疗机构临床救治。</w:t>
            </w:r>
          </w:p>
        </w:tc>
        <w:tc>
          <w:tcPr>
            <w:tcW w:w="1080"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戴金妹</w:t>
            </w:r>
          </w:p>
        </w:tc>
        <w:tc>
          <w:tcPr>
            <w:tcW w:w="1168"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auto"/>
                <w:kern w:val="0"/>
                <w:sz w:val="22"/>
                <w:szCs w:val="22"/>
                <w:lang w:eastAsia="zh-CN"/>
              </w:rPr>
            </w:pPr>
            <w:r>
              <w:rPr>
                <w:rFonts w:ascii="仿宋_GB2312" w:hAnsi="宋体"/>
                <w:color w:val="auto"/>
                <w:kern w:val="0"/>
                <w:sz w:val="22"/>
                <w:szCs w:val="22"/>
              </w:rPr>
              <w:t>社会事业局</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医  院</w:t>
            </w:r>
          </w:p>
        </w:tc>
        <w:tc>
          <w:tcPr>
            <w:tcW w:w="1041"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lang w:val="en-US" w:eastAsia="zh-CN"/>
              </w:rPr>
            </w:pPr>
            <w:r>
              <w:rPr>
                <w:rFonts w:hint="eastAsia" w:ascii="仿宋_GB2312" w:hAnsi="宋体"/>
                <w:color w:val="auto"/>
                <w:kern w:val="0"/>
                <w:sz w:val="22"/>
                <w:szCs w:val="22"/>
                <w:lang w:val="en-US" w:eastAsia="zh-CN"/>
              </w:rPr>
              <w:t>周向辉</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lang w:val="en-US" w:eastAsia="zh-CN"/>
              </w:rPr>
            </w:pPr>
            <w:r>
              <w:rPr>
                <w:rFonts w:hint="eastAsia" w:ascii="仿宋_GB2312" w:hAnsi="宋体"/>
                <w:color w:val="auto"/>
                <w:kern w:val="0"/>
                <w:sz w:val="22"/>
                <w:szCs w:val="22"/>
                <w:lang w:val="en-US" w:eastAsia="zh-CN"/>
              </w:rPr>
              <w:t>沈笑蔚</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rPr>
            </w:pPr>
            <w:r>
              <w:rPr>
                <w:rFonts w:ascii="仿宋_GB2312" w:hAnsi="宋体"/>
                <w:color w:val="auto"/>
                <w:kern w:val="0"/>
                <w:sz w:val="22"/>
                <w:szCs w:val="22"/>
              </w:rPr>
              <w:t>管  铝</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lang w:eastAsia="zh-CN"/>
              </w:rPr>
            </w:pPr>
            <w:r>
              <w:rPr>
                <w:rFonts w:hint="eastAsia" w:ascii="仿宋_GB2312" w:hAnsi="宋体"/>
                <w:color w:val="auto"/>
                <w:kern w:val="0"/>
                <w:sz w:val="22"/>
                <w:szCs w:val="22"/>
                <w:lang w:eastAsia="zh-CN"/>
              </w:rPr>
              <w:t>顾</w:t>
            </w:r>
            <w:r>
              <w:rPr>
                <w:rFonts w:hint="eastAsia" w:ascii="仿宋_GB2312" w:hAnsi="宋体"/>
                <w:color w:val="auto"/>
                <w:kern w:val="0"/>
                <w:sz w:val="22"/>
                <w:szCs w:val="22"/>
                <w:lang w:val="en-US" w:eastAsia="zh-CN"/>
              </w:rPr>
              <w:t xml:space="preserve">  </w:t>
            </w:r>
            <w:r>
              <w:rPr>
                <w:rFonts w:hint="eastAsia" w:ascii="仿宋_GB2312" w:hAnsi="宋体"/>
                <w:color w:val="auto"/>
                <w:kern w:val="0"/>
                <w:sz w:val="22"/>
                <w:szCs w:val="22"/>
                <w:lang w:eastAsia="zh-CN"/>
              </w:rPr>
              <w:t>新</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蔡  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负责医疗机构技术培训、消毒隔离、个人防护、医疗废弃物的处理工作，防止院内交叉感染和污染环境。</w:t>
            </w:r>
          </w:p>
        </w:tc>
        <w:tc>
          <w:tcPr>
            <w:tcW w:w="1080"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68"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041"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协助疾控机构采集、保存样品和开展流行病学调查工作。建立医疗救治专家组，及时救治病人，开展治疗方法研究。</w:t>
            </w:r>
          </w:p>
        </w:tc>
        <w:tc>
          <w:tcPr>
            <w:tcW w:w="1080"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68"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041"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838"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强化新冠疫苗紧急使用、预防接种工作规范、接种后服务管理以及疫苗接种医疗救治保障等工作。</w:t>
            </w:r>
          </w:p>
        </w:tc>
        <w:tc>
          <w:tcPr>
            <w:tcW w:w="1080"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68"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041"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bl>
    <w:p>
      <w:pPr>
        <w:widowControl/>
        <w:jc w:val="left"/>
        <w:rPr>
          <w:rFonts w:ascii="宋体" w:hAnsi="宋体" w:cs="仿宋_GB2312"/>
          <w:sz w:val="24"/>
          <w:szCs w:val="24"/>
        </w:rPr>
      </w:pPr>
    </w:p>
    <w:p>
      <w:pPr>
        <w:widowControl/>
        <w:jc w:val="left"/>
        <w:rPr>
          <w:rFonts w:ascii="宋体" w:hAnsi="宋体" w:cs="仿宋_GB2312"/>
          <w:sz w:val="24"/>
          <w:szCs w:val="24"/>
        </w:rPr>
      </w:pPr>
    </w:p>
    <w:tbl>
      <w:tblPr>
        <w:tblStyle w:val="7"/>
        <w:tblW w:w="15060" w:type="dxa"/>
        <w:jc w:val="center"/>
        <w:tblLayout w:type="fixed"/>
        <w:tblCellMar>
          <w:top w:w="0" w:type="dxa"/>
          <w:left w:w="0" w:type="dxa"/>
          <w:bottom w:w="0" w:type="dxa"/>
          <w:right w:w="0" w:type="dxa"/>
        </w:tblCellMar>
      </w:tblPr>
      <w:tblGrid>
        <w:gridCol w:w="492"/>
        <w:gridCol w:w="1257"/>
        <w:gridCol w:w="9838"/>
        <w:gridCol w:w="1080"/>
        <w:gridCol w:w="1168"/>
        <w:gridCol w:w="1225"/>
      </w:tblGrid>
      <w:tr>
        <w:tblPrEx>
          <w:tblCellMar>
            <w:top w:w="0" w:type="dxa"/>
            <w:left w:w="0" w:type="dxa"/>
            <w:bottom w:w="0" w:type="dxa"/>
            <w:right w:w="0" w:type="dxa"/>
          </w:tblCellMar>
        </w:tblPrEx>
        <w:trPr>
          <w:trHeight w:val="405" w:hRule="atLeast"/>
          <w:jc w:val="center"/>
        </w:trPr>
        <w:tc>
          <w:tcPr>
            <w:tcW w:w="4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楷体_GB2312" w:hAnsi="宋体"/>
                <w:b/>
                <w:bCs/>
                <w:color w:val="000000"/>
                <w:sz w:val="22"/>
                <w:szCs w:val="22"/>
              </w:rPr>
            </w:pPr>
            <w:r>
              <w:rPr>
                <w:rFonts w:ascii="楷体_GB2312" w:hAnsi="宋体"/>
                <w:b/>
                <w:bCs/>
                <w:color w:val="000000"/>
                <w:kern w:val="0"/>
                <w:sz w:val="22"/>
                <w:szCs w:val="22"/>
              </w:rPr>
              <w:t>序号</w:t>
            </w:r>
          </w:p>
        </w:tc>
        <w:tc>
          <w:tcPr>
            <w:tcW w:w="12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000000"/>
                <w:sz w:val="22"/>
                <w:szCs w:val="22"/>
              </w:rPr>
            </w:pPr>
            <w:r>
              <w:rPr>
                <w:rFonts w:ascii="楷体_GB2312" w:hAnsi="宋体"/>
                <w:b/>
                <w:bCs/>
                <w:color w:val="000000"/>
                <w:kern w:val="0"/>
                <w:sz w:val="22"/>
                <w:szCs w:val="22"/>
              </w:rPr>
              <w:t>工作组</w:t>
            </w:r>
          </w:p>
        </w:tc>
        <w:tc>
          <w:tcPr>
            <w:tcW w:w="983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000000"/>
                <w:sz w:val="22"/>
                <w:szCs w:val="22"/>
              </w:rPr>
            </w:pPr>
            <w:r>
              <w:rPr>
                <w:rFonts w:ascii="楷体_GB2312" w:hAnsi="宋体"/>
                <w:b/>
                <w:bCs/>
                <w:color w:val="000000"/>
                <w:kern w:val="0"/>
                <w:sz w:val="22"/>
                <w:szCs w:val="22"/>
              </w:rPr>
              <w:t>工作内容</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000000"/>
                <w:sz w:val="22"/>
                <w:szCs w:val="22"/>
              </w:rPr>
            </w:pPr>
            <w:r>
              <w:rPr>
                <w:rFonts w:ascii="楷体_GB2312" w:hAnsi="宋体"/>
                <w:b/>
                <w:bCs/>
                <w:color w:val="000000"/>
                <w:kern w:val="0"/>
                <w:sz w:val="22"/>
                <w:szCs w:val="22"/>
              </w:rPr>
              <w:t>分管领导</w:t>
            </w:r>
          </w:p>
        </w:tc>
        <w:tc>
          <w:tcPr>
            <w:tcW w:w="11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000000"/>
                <w:sz w:val="22"/>
                <w:szCs w:val="22"/>
              </w:rPr>
            </w:pPr>
            <w:r>
              <w:rPr>
                <w:rFonts w:ascii="楷体_GB2312" w:hAnsi="宋体"/>
                <w:b/>
                <w:bCs/>
                <w:color w:val="000000"/>
                <w:kern w:val="0"/>
                <w:sz w:val="22"/>
                <w:szCs w:val="22"/>
              </w:rPr>
              <w:t>责任部门</w:t>
            </w:r>
          </w:p>
        </w:tc>
        <w:tc>
          <w:tcPr>
            <w:tcW w:w="12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000000"/>
                <w:sz w:val="22"/>
                <w:szCs w:val="22"/>
              </w:rPr>
            </w:pPr>
            <w:r>
              <w:rPr>
                <w:rFonts w:ascii="楷体_GB2312" w:hAnsi="宋体"/>
                <w:b/>
                <w:bCs/>
                <w:color w:val="000000"/>
                <w:kern w:val="0"/>
                <w:sz w:val="22"/>
                <w:szCs w:val="22"/>
              </w:rPr>
              <w:t>责任人</w:t>
            </w:r>
          </w:p>
        </w:tc>
      </w:tr>
      <w:tr>
        <w:tblPrEx>
          <w:tblCellMar>
            <w:top w:w="0" w:type="dxa"/>
            <w:left w:w="0" w:type="dxa"/>
            <w:bottom w:w="0" w:type="dxa"/>
            <w:right w:w="0" w:type="dxa"/>
          </w:tblCellMar>
        </w:tblPrEx>
        <w:trPr>
          <w:trHeight w:val="660" w:hRule="atLeast"/>
          <w:jc w:val="center"/>
        </w:trPr>
        <w:tc>
          <w:tcPr>
            <w:tcW w:w="492" w:type="dxa"/>
            <w:vMerge w:val="restart"/>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4</w:t>
            </w:r>
          </w:p>
        </w:tc>
        <w:tc>
          <w:tcPr>
            <w:tcW w:w="1257" w:type="dxa"/>
            <w:vMerge w:val="restart"/>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交通防控组</w:t>
            </w:r>
          </w:p>
        </w:tc>
        <w:tc>
          <w:tcPr>
            <w:tcW w:w="9838"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000000"/>
                <w:sz w:val="22"/>
                <w:szCs w:val="22"/>
              </w:rPr>
            </w:pPr>
            <w:r>
              <w:rPr>
                <w:rFonts w:ascii="仿宋_GB2312" w:hAnsi="宋体"/>
                <w:color w:val="000000"/>
                <w:kern w:val="0"/>
                <w:sz w:val="22"/>
                <w:szCs w:val="22"/>
              </w:rPr>
              <w:t>负责对出入卡口车辆进行体温检测和健康码检查，开辟冷链运输车俩检查专用车道，做到逢车必查、逢车必检，并做好信息登记。</w:t>
            </w:r>
          </w:p>
        </w:tc>
        <w:tc>
          <w:tcPr>
            <w:tcW w:w="1080" w:type="dxa"/>
            <w:vMerge w:val="restart"/>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 xml:space="preserve">顾幸泉          </w:t>
            </w:r>
          </w:p>
        </w:tc>
        <w:tc>
          <w:tcPr>
            <w:tcW w:w="1168" w:type="dxa"/>
            <w:vMerge w:val="restart"/>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eastAsia="zh-CN"/>
              </w:rPr>
            </w:pPr>
            <w:r>
              <w:rPr>
                <w:rFonts w:ascii="仿宋_GB2312" w:hAnsi="宋体"/>
                <w:color w:val="000000"/>
                <w:kern w:val="0"/>
                <w:sz w:val="22"/>
                <w:szCs w:val="22"/>
              </w:rPr>
              <w:t>运输站</w:t>
            </w:r>
          </w:p>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农路办</w:t>
            </w:r>
          </w:p>
        </w:tc>
        <w:tc>
          <w:tcPr>
            <w:tcW w:w="1225" w:type="dxa"/>
            <w:vMerge w:val="restart"/>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杨春雷</w:t>
            </w:r>
          </w:p>
        </w:tc>
      </w:tr>
      <w:tr>
        <w:tblPrEx>
          <w:tblCellMar>
            <w:top w:w="0" w:type="dxa"/>
            <w:left w:w="0" w:type="dxa"/>
            <w:bottom w:w="0" w:type="dxa"/>
            <w:right w:w="0" w:type="dxa"/>
          </w:tblCellMar>
        </w:tblPrEx>
        <w:trPr>
          <w:trHeight w:val="480" w:hRule="atLeast"/>
          <w:jc w:val="center"/>
        </w:trPr>
        <w:tc>
          <w:tcPr>
            <w:tcW w:w="4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57"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8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仿宋_GB2312" w:hAnsi="宋体" w:eastAsia="宋体"/>
                <w:color w:val="000000"/>
                <w:sz w:val="22"/>
                <w:szCs w:val="22"/>
                <w:lang w:val="en-US" w:eastAsia="zh-CN"/>
              </w:rPr>
            </w:pPr>
            <w:r>
              <w:rPr>
                <w:rFonts w:ascii="仿宋_GB2312" w:hAnsi="宋体"/>
                <w:color w:val="000000"/>
                <w:kern w:val="0"/>
                <w:sz w:val="22"/>
                <w:szCs w:val="22"/>
              </w:rPr>
              <w:t>负责做好车站及进出车站的交通工具的检疫消毒及驾乘人员的体温监测工作</w:t>
            </w:r>
            <w:r>
              <w:rPr>
                <w:rFonts w:hint="eastAsia" w:ascii="仿宋_GB2312" w:hAnsi="宋体"/>
                <w:color w:val="000000"/>
                <w:kern w:val="0"/>
                <w:sz w:val="22"/>
                <w:szCs w:val="22"/>
                <w:lang w:val="en-US" w:eastAsia="zh-CN"/>
              </w:rPr>
              <w:t>,并负责</w:t>
            </w:r>
            <w:r>
              <w:rPr>
                <w:rFonts w:hint="eastAsia" w:ascii="仿宋_GB2312" w:hAnsi="宋体"/>
                <w:color w:val="000000"/>
                <w:kern w:val="0"/>
                <w:sz w:val="22"/>
                <w:szCs w:val="22"/>
                <w:lang w:val="en-US"/>
              </w:rPr>
              <w:t>做好</w:t>
            </w:r>
            <w:r>
              <w:rPr>
                <w:rFonts w:hint="eastAsia" w:ascii="仿宋_GB2312" w:hAnsi="宋体"/>
                <w:color w:val="000000"/>
                <w:kern w:val="0"/>
                <w:sz w:val="22"/>
                <w:szCs w:val="22"/>
                <w:lang w:val="en-US" w:eastAsia="zh-CN"/>
              </w:rPr>
              <w:t>疫苗接种</w:t>
            </w:r>
            <w:r>
              <w:rPr>
                <w:rFonts w:hint="eastAsia" w:ascii="仿宋_GB2312" w:hAnsi="宋体"/>
                <w:color w:val="000000"/>
                <w:kern w:val="0"/>
                <w:sz w:val="22"/>
                <w:szCs w:val="22"/>
                <w:lang w:val="en-US"/>
              </w:rPr>
              <w:t>交通驳运支持，提供大巴士名单供各村居、各单位选择。</w:t>
            </w:r>
          </w:p>
        </w:tc>
        <w:tc>
          <w:tcPr>
            <w:tcW w:w="1080"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68"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25"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680" w:hRule="atLeast"/>
          <w:jc w:val="center"/>
        </w:trPr>
        <w:tc>
          <w:tcPr>
            <w:tcW w:w="4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57"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8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仿宋_GB2312" w:hAnsi="宋体" w:eastAsia="宋体"/>
                <w:color w:val="000000"/>
                <w:sz w:val="22"/>
                <w:szCs w:val="22"/>
                <w:lang w:val="en-US" w:eastAsia="zh-CN"/>
              </w:rPr>
            </w:pPr>
            <w:r>
              <w:rPr>
                <w:rFonts w:ascii="仿宋_GB2312" w:hAnsi="宋体"/>
                <w:color w:val="000000"/>
                <w:kern w:val="0"/>
                <w:sz w:val="22"/>
                <w:szCs w:val="22"/>
              </w:rPr>
              <w:t>指导</w:t>
            </w:r>
            <w:r>
              <w:rPr>
                <w:rFonts w:ascii="宋体" w:hAnsi="宋体"/>
                <w:color w:val="000000"/>
                <w:kern w:val="0"/>
                <w:sz w:val="22"/>
                <w:szCs w:val="22"/>
              </w:rPr>
              <w:t>“</w:t>
            </w:r>
            <w:r>
              <w:rPr>
                <w:rFonts w:ascii="仿宋_GB2312" w:hAnsi="仿宋_GB2312"/>
                <w:color w:val="000000"/>
                <w:kern w:val="0"/>
                <w:sz w:val="22"/>
                <w:szCs w:val="22"/>
              </w:rPr>
              <w:t>两站一场一码头</w:t>
            </w:r>
            <w:r>
              <w:rPr>
                <w:rFonts w:ascii="宋体" w:hAnsi="宋体"/>
                <w:color w:val="000000"/>
                <w:kern w:val="0"/>
                <w:sz w:val="22"/>
                <w:szCs w:val="22"/>
              </w:rPr>
              <w:t>”</w:t>
            </w:r>
            <w:r>
              <w:rPr>
                <w:rFonts w:ascii="仿宋_GB2312" w:hAnsi="仿宋_GB2312"/>
                <w:color w:val="000000"/>
                <w:kern w:val="0"/>
                <w:sz w:val="22"/>
                <w:szCs w:val="22"/>
              </w:rPr>
              <w:t>、公共交通工具等落实疫情防控措施，加强测温验码、人流管控，减少人员聚集，做好个人防护和场所通风消毒等工作。</w:t>
            </w:r>
            <w:r>
              <w:rPr>
                <w:rFonts w:hint="eastAsia" w:ascii="仿宋_GB2312" w:hAnsi="仿宋_GB2312"/>
                <w:color w:val="000000"/>
                <w:kern w:val="0"/>
                <w:sz w:val="22"/>
                <w:szCs w:val="22"/>
                <w:lang w:val="en-US" w:eastAsia="zh-CN"/>
              </w:rPr>
              <w:t>及时发动重点人员疫苗接种和核酸检测工作。</w:t>
            </w:r>
          </w:p>
        </w:tc>
        <w:tc>
          <w:tcPr>
            <w:tcW w:w="1080"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68"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25"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745" w:hRule="atLeast"/>
          <w:jc w:val="center"/>
        </w:trPr>
        <w:tc>
          <w:tcPr>
            <w:tcW w:w="492"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5</w:t>
            </w:r>
          </w:p>
        </w:tc>
        <w:tc>
          <w:tcPr>
            <w:tcW w:w="1257"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eastAsia="zh-CN"/>
              </w:rPr>
            </w:pPr>
            <w:r>
              <w:rPr>
                <w:rFonts w:ascii="仿宋_GB2312" w:hAnsi="宋体"/>
                <w:color w:val="000000"/>
                <w:kern w:val="0"/>
                <w:sz w:val="22"/>
                <w:szCs w:val="22"/>
              </w:rPr>
              <w:t>社会及社区</w:t>
            </w:r>
          </w:p>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防控组</w:t>
            </w:r>
          </w:p>
        </w:tc>
        <w:tc>
          <w:tcPr>
            <w:tcW w:w="98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000000"/>
                <w:sz w:val="22"/>
                <w:szCs w:val="22"/>
              </w:rPr>
            </w:pPr>
            <w:r>
              <w:rPr>
                <w:rFonts w:ascii="仿宋_GB2312" w:hAnsi="宋体"/>
                <w:color w:val="000000"/>
                <w:kern w:val="0"/>
                <w:sz w:val="22"/>
                <w:szCs w:val="22"/>
              </w:rPr>
              <w:t>加强常态管理，常态化滚动摸排有14天内境外或中高风险地区旅居史的</w:t>
            </w:r>
            <w:r>
              <w:rPr>
                <w:rFonts w:hint="eastAsia" w:ascii="仿宋_GB2312" w:hAnsi="宋体"/>
                <w:color w:val="000000"/>
                <w:kern w:val="0"/>
                <w:sz w:val="22"/>
                <w:szCs w:val="22"/>
                <w:lang w:val="en-US" w:eastAsia="zh-CN"/>
              </w:rPr>
              <w:t>所有</w:t>
            </w:r>
            <w:r>
              <w:rPr>
                <w:rFonts w:ascii="仿宋_GB2312" w:hAnsi="宋体"/>
                <w:color w:val="000000"/>
                <w:kern w:val="0"/>
                <w:sz w:val="22"/>
                <w:szCs w:val="22"/>
              </w:rPr>
              <w:t>来海返海人员，做到所有入苏返苏人员底数清、情况明；常态化开展体温测量和</w:t>
            </w:r>
            <w:r>
              <w:rPr>
                <w:rFonts w:hint="eastAsia" w:ascii="宋体" w:hAnsi="宋体"/>
                <w:color w:val="000000"/>
                <w:kern w:val="0"/>
                <w:sz w:val="22"/>
                <w:szCs w:val="22"/>
              </w:rPr>
              <w:t>“</w:t>
            </w:r>
            <w:r>
              <w:rPr>
                <w:rFonts w:ascii="仿宋_GB2312" w:hAnsi="宋体"/>
                <w:color w:val="000000"/>
                <w:kern w:val="0"/>
                <w:sz w:val="22"/>
                <w:szCs w:val="22"/>
              </w:rPr>
              <w:t>苏康码</w:t>
            </w:r>
            <w:r>
              <w:rPr>
                <w:rFonts w:hint="eastAsia" w:ascii="宋体" w:hAnsi="宋体"/>
                <w:color w:val="000000"/>
                <w:kern w:val="0"/>
                <w:sz w:val="22"/>
                <w:szCs w:val="22"/>
              </w:rPr>
              <w:t>”</w:t>
            </w:r>
            <w:r>
              <w:rPr>
                <w:rFonts w:ascii="仿宋_GB2312" w:hAnsi="宋体"/>
                <w:color w:val="000000"/>
                <w:kern w:val="0"/>
                <w:sz w:val="22"/>
                <w:szCs w:val="22"/>
              </w:rPr>
              <w:t>查验，严格落实</w:t>
            </w:r>
            <w:r>
              <w:rPr>
                <w:rFonts w:hint="eastAsia" w:ascii="宋体" w:hAnsi="宋体"/>
                <w:color w:val="000000"/>
                <w:kern w:val="0"/>
                <w:sz w:val="22"/>
                <w:szCs w:val="22"/>
              </w:rPr>
              <w:t>“</w:t>
            </w:r>
            <w:r>
              <w:rPr>
                <w:rFonts w:ascii="仿宋_GB2312" w:hAnsi="宋体"/>
                <w:color w:val="000000"/>
                <w:kern w:val="0"/>
                <w:sz w:val="22"/>
                <w:szCs w:val="22"/>
              </w:rPr>
              <w:t>四早</w:t>
            </w:r>
            <w:r>
              <w:rPr>
                <w:rFonts w:hint="eastAsia" w:ascii="宋体" w:hAnsi="宋体"/>
                <w:color w:val="000000"/>
                <w:kern w:val="0"/>
                <w:sz w:val="22"/>
                <w:szCs w:val="22"/>
              </w:rPr>
              <w:t>”</w:t>
            </w:r>
            <w:r>
              <w:rPr>
                <w:rFonts w:ascii="仿宋_GB2312" w:hAnsi="宋体"/>
                <w:color w:val="000000"/>
                <w:kern w:val="0"/>
                <w:sz w:val="22"/>
                <w:szCs w:val="22"/>
              </w:rPr>
              <w:t>措施。</w:t>
            </w:r>
          </w:p>
        </w:tc>
        <w:tc>
          <w:tcPr>
            <w:tcW w:w="1080"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hint="eastAsia" w:ascii="仿宋_GB2312" w:hAnsi="宋体"/>
                <w:color w:val="000000"/>
                <w:kern w:val="0"/>
                <w:sz w:val="22"/>
                <w:szCs w:val="22"/>
                <w:lang w:val="en-US" w:eastAsia="zh-CN"/>
              </w:rPr>
              <w:t>李振江</w:t>
            </w:r>
            <w:r>
              <w:rPr>
                <w:rFonts w:ascii="仿宋_GB2312" w:hAnsi="宋体"/>
                <w:color w:val="000000"/>
                <w:kern w:val="0"/>
                <w:sz w:val="22"/>
                <w:szCs w:val="22"/>
              </w:rPr>
              <w:t xml:space="preserve">            </w:t>
            </w:r>
          </w:p>
        </w:tc>
        <w:tc>
          <w:tcPr>
            <w:tcW w:w="1168"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kern w:val="0"/>
                <w:sz w:val="22"/>
                <w:szCs w:val="22"/>
              </w:rPr>
            </w:pPr>
            <w:r>
              <w:rPr>
                <w:rFonts w:ascii="仿宋_GB2312" w:hAnsi="宋体"/>
                <w:color w:val="000000"/>
                <w:kern w:val="0"/>
                <w:sz w:val="22"/>
                <w:szCs w:val="22"/>
              </w:rPr>
              <w:t>各村居</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eastAsia="zh-CN"/>
              </w:rPr>
            </w:pPr>
            <w:r>
              <w:rPr>
                <w:rFonts w:hint="eastAsia" w:ascii="仿宋_GB2312" w:hAnsi="宋体"/>
                <w:color w:val="000000"/>
                <w:kern w:val="0"/>
                <w:sz w:val="22"/>
                <w:szCs w:val="22"/>
                <w:lang w:eastAsia="zh-CN"/>
              </w:rPr>
              <w:t>经发局</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eastAsia="zh-CN"/>
              </w:rPr>
            </w:pPr>
            <w:r>
              <w:rPr>
                <w:rFonts w:hint="eastAsia" w:ascii="仿宋_GB2312" w:hAnsi="宋体"/>
                <w:color w:val="000000"/>
                <w:kern w:val="0"/>
                <w:sz w:val="22"/>
                <w:szCs w:val="22"/>
                <w:lang w:eastAsia="zh-CN"/>
              </w:rPr>
              <w:t>政</w:t>
            </w:r>
            <w:r>
              <w:rPr>
                <w:rFonts w:hint="eastAsia" w:ascii="仿宋_GB2312" w:hAnsi="宋体"/>
                <w:color w:val="000000"/>
                <w:kern w:val="0"/>
                <w:sz w:val="22"/>
                <w:szCs w:val="22"/>
                <w:lang w:val="en-US" w:eastAsia="zh-CN"/>
              </w:rPr>
              <w:t xml:space="preserve">  </w:t>
            </w:r>
            <w:r>
              <w:rPr>
                <w:rFonts w:hint="eastAsia" w:ascii="仿宋_GB2312" w:hAnsi="宋体"/>
                <w:color w:val="000000"/>
                <w:kern w:val="0"/>
                <w:sz w:val="22"/>
                <w:szCs w:val="22"/>
                <w:lang w:eastAsia="zh-CN"/>
              </w:rPr>
              <w:t>法</w:t>
            </w:r>
            <w:r>
              <w:rPr>
                <w:rFonts w:ascii="仿宋_GB2312" w:hAnsi="宋体"/>
                <w:color w:val="000000"/>
                <w:kern w:val="0"/>
                <w:sz w:val="22"/>
                <w:szCs w:val="22"/>
              </w:rPr>
              <w:t xml:space="preserve">                 </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eastAsia="zh-CN"/>
              </w:rPr>
            </w:pPr>
            <w:r>
              <w:rPr>
                <w:rFonts w:ascii="仿宋_GB2312" w:hAnsi="宋体"/>
                <w:color w:val="000000"/>
                <w:kern w:val="0"/>
                <w:sz w:val="22"/>
                <w:szCs w:val="22"/>
              </w:rPr>
              <w:t>统  战</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eastAsia="zh-CN"/>
              </w:rPr>
            </w:pPr>
            <w:r>
              <w:rPr>
                <w:rFonts w:ascii="仿宋_GB2312" w:hAnsi="宋体"/>
                <w:color w:val="000000"/>
                <w:kern w:val="0"/>
                <w:sz w:val="22"/>
                <w:szCs w:val="22"/>
              </w:rPr>
              <w:t>派出所</w:t>
            </w:r>
          </w:p>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市监</w:t>
            </w:r>
            <w:r>
              <w:rPr>
                <w:rFonts w:hint="eastAsia" w:ascii="仿宋_GB2312" w:hAnsi="宋体"/>
                <w:color w:val="000000"/>
                <w:kern w:val="0"/>
                <w:sz w:val="22"/>
                <w:szCs w:val="22"/>
                <w:lang w:val="en-US" w:eastAsia="zh-CN"/>
              </w:rPr>
              <w:t>分</w:t>
            </w:r>
            <w:r>
              <w:rPr>
                <w:rFonts w:ascii="仿宋_GB2312" w:hAnsi="宋体"/>
                <w:color w:val="000000"/>
                <w:kern w:val="0"/>
                <w:sz w:val="22"/>
                <w:szCs w:val="22"/>
              </w:rPr>
              <w:t>局</w:t>
            </w:r>
          </w:p>
        </w:tc>
        <w:tc>
          <w:tcPr>
            <w:tcW w:w="122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各村居书记</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王  彬</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lang w:val="en-US" w:eastAsia="zh-CN"/>
              </w:rPr>
            </w:pPr>
            <w:r>
              <w:rPr>
                <w:rFonts w:hint="eastAsia" w:ascii="仿宋_GB2312" w:hAnsi="宋体"/>
                <w:color w:val="000000"/>
                <w:kern w:val="0"/>
                <w:sz w:val="22"/>
                <w:szCs w:val="22"/>
                <w:lang w:val="en-US" w:eastAsia="zh-CN"/>
              </w:rPr>
              <w:t>朱华骅</w:t>
            </w:r>
          </w:p>
          <w:p>
            <w:pPr>
              <w:keepNext w:val="0"/>
              <w:keepLines w:val="0"/>
              <w:widowControl/>
              <w:suppressLineNumbers w:val="0"/>
              <w:spacing w:before="0" w:beforeAutospacing="0" w:after="0" w:afterAutospacing="0"/>
              <w:ind w:left="0" w:right="0"/>
              <w:jc w:val="center"/>
              <w:textAlignment w:val="center"/>
              <w:rPr>
                <w:rFonts w:hint="default" w:ascii="仿宋_GB2312" w:hAnsi="宋体"/>
                <w:color w:val="000000"/>
                <w:kern w:val="0"/>
                <w:sz w:val="22"/>
                <w:szCs w:val="22"/>
                <w:lang w:val="en-US" w:eastAsia="zh-CN"/>
              </w:rPr>
            </w:pPr>
            <w:r>
              <w:rPr>
                <w:rFonts w:hint="eastAsia" w:ascii="仿宋_GB2312" w:hAnsi="宋体"/>
                <w:color w:val="000000"/>
                <w:kern w:val="0"/>
                <w:sz w:val="22"/>
                <w:szCs w:val="22"/>
                <w:lang w:val="en-US" w:eastAsia="zh-CN"/>
              </w:rPr>
              <w:t>张林杰</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lang w:eastAsia="zh-CN"/>
              </w:rPr>
            </w:pPr>
            <w:r>
              <w:rPr>
                <w:rFonts w:hint="eastAsia" w:ascii="仿宋_GB2312" w:hAnsi="宋体"/>
                <w:color w:val="000000"/>
                <w:kern w:val="0"/>
                <w:sz w:val="22"/>
                <w:szCs w:val="22"/>
                <w:lang w:eastAsia="zh-CN"/>
              </w:rPr>
              <w:t>赵</w:t>
            </w:r>
            <w:r>
              <w:rPr>
                <w:rFonts w:hint="eastAsia" w:ascii="仿宋_GB2312" w:hAnsi="宋体"/>
                <w:color w:val="000000"/>
                <w:kern w:val="0"/>
                <w:sz w:val="22"/>
                <w:szCs w:val="22"/>
                <w:lang w:val="en-US" w:eastAsia="zh-CN"/>
              </w:rPr>
              <w:t xml:space="preserve">  </w:t>
            </w:r>
            <w:r>
              <w:rPr>
                <w:rFonts w:hint="eastAsia" w:ascii="仿宋_GB2312" w:hAnsi="宋体"/>
                <w:color w:val="000000"/>
                <w:kern w:val="0"/>
                <w:sz w:val="22"/>
                <w:szCs w:val="22"/>
                <w:lang w:eastAsia="zh-CN"/>
              </w:rPr>
              <w:t>谦</w:t>
            </w:r>
          </w:p>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施  伟</w:t>
            </w:r>
          </w:p>
        </w:tc>
      </w:tr>
      <w:tr>
        <w:tblPrEx>
          <w:tblCellMar>
            <w:top w:w="0" w:type="dxa"/>
            <w:left w:w="0" w:type="dxa"/>
            <w:bottom w:w="0" w:type="dxa"/>
            <w:right w:w="0" w:type="dxa"/>
          </w:tblCellMar>
        </w:tblPrEx>
        <w:trPr>
          <w:trHeight w:val="620" w:hRule="atLeast"/>
          <w:jc w:val="center"/>
        </w:trPr>
        <w:tc>
          <w:tcPr>
            <w:tcW w:w="4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57"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8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sz w:val="22"/>
                <w:szCs w:val="22"/>
              </w:rPr>
            </w:pPr>
            <w:r>
              <w:rPr>
                <w:rFonts w:ascii="仿宋_GB2312" w:hAnsi="宋体"/>
                <w:color w:val="000000"/>
                <w:kern w:val="0"/>
                <w:sz w:val="22"/>
                <w:szCs w:val="22"/>
              </w:rPr>
              <w:t>严格落实居家健康监测，做到措施得当，监管到位，做好信息登记并及时上报。做好居家健康监测家庭和人员的思想稳定和生活保障工作，安抚人员情绪。</w:t>
            </w:r>
          </w:p>
        </w:tc>
        <w:tc>
          <w:tcPr>
            <w:tcW w:w="1080"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68"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25"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660" w:hRule="atLeast"/>
          <w:jc w:val="center"/>
        </w:trPr>
        <w:tc>
          <w:tcPr>
            <w:tcW w:w="4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57"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8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000000"/>
                <w:sz w:val="22"/>
                <w:szCs w:val="22"/>
              </w:rPr>
            </w:pPr>
            <w:r>
              <w:rPr>
                <w:rFonts w:ascii="仿宋_GB2312" w:hAnsi="宋体"/>
                <w:color w:val="000000"/>
                <w:kern w:val="0"/>
                <w:sz w:val="22"/>
                <w:szCs w:val="22"/>
              </w:rPr>
              <w:t>加强出租屋、集体宿舍管控，对进出村居的外来流动人员，规范开展体温测量、健康码查验及信息登记核实、上报工作，确保底数清、情况明。</w:t>
            </w:r>
          </w:p>
        </w:tc>
        <w:tc>
          <w:tcPr>
            <w:tcW w:w="1080"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68"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25"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1350" w:hRule="atLeast"/>
          <w:jc w:val="center"/>
        </w:trPr>
        <w:tc>
          <w:tcPr>
            <w:tcW w:w="4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57"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8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000000"/>
                <w:sz w:val="22"/>
                <w:szCs w:val="22"/>
              </w:rPr>
            </w:pPr>
            <w:r>
              <w:rPr>
                <w:rFonts w:ascii="仿宋_GB2312" w:hAnsi="宋体"/>
                <w:color w:val="000000"/>
                <w:kern w:val="0"/>
                <w:sz w:val="22"/>
                <w:szCs w:val="22"/>
              </w:rPr>
              <w:t>加大重点人员和重点场所防控。指导宾馆饭店、酒店、网吧、理发店、出租房、公共浴室、寺庙、棋牌室(含农村聚众打牌场所)等重点场所落实疫情防控措施，加强测温验码、人流管控，减少人员聚集，做好个人防护和场所通风消毒等工作。密切关注疫情有关的社会动态，及时、妥善处置好与疫情有关的突发事件，坚决打击违法违规违纪行为，全面维护社会稳定。</w:t>
            </w:r>
          </w:p>
        </w:tc>
        <w:tc>
          <w:tcPr>
            <w:tcW w:w="1080"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68"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25"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1240" w:hRule="atLeast"/>
          <w:jc w:val="center"/>
        </w:trPr>
        <w:tc>
          <w:tcPr>
            <w:tcW w:w="4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57"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8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000000"/>
                <w:sz w:val="22"/>
                <w:szCs w:val="22"/>
              </w:rPr>
            </w:pPr>
            <w:r>
              <w:rPr>
                <w:rFonts w:ascii="仿宋_GB2312" w:hAnsi="宋体"/>
                <w:color w:val="000000"/>
                <w:kern w:val="0"/>
                <w:sz w:val="22"/>
                <w:szCs w:val="22"/>
              </w:rPr>
              <w:t>加强入境和国内中高风险地区等重点人员管控。强化入境人员解除隔离后14天的健康管理，要落实严格的居家医学观察措施。进一步规范和加强新冠肺炎确诊患者和无症状感染者出院及解除集中医学观察后的隔离管理、复诊复检、健康监测、康复医疗等工作，实现全流程管理。</w:t>
            </w:r>
          </w:p>
        </w:tc>
        <w:tc>
          <w:tcPr>
            <w:tcW w:w="1080"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68"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25"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90" w:hRule="atLeast"/>
          <w:jc w:val="center"/>
        </w:trPr>
        <w:tc>
          <w:tcPr>
            <w:tcW w:w="4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57"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8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000000"/>
                <w:kern w:val="0"/>
                <w:sz w:val="22"/>
                <w:szCs w:val="22"/>
              </w:rPr>
            </w:pPr>
            <w:r>
              <w:rPr>
                <w:rFonts w:hint="eastAsia" w:ascii="仿宋_GB2312" w:hAnsi="宋体"/>
                <w:color w:val="000000"/>
                <w:kern w:val="0"/>
                <w:sz w:val="22"/>
                <w:szCs w:val="22"/>
              </w:rPr>
              <w:t>负责做好安排重点场所人员疫苗接种</w:t>
            </w:r>
            <w:r>
              <w:rPr>
                <w:rFonts w:hint="eastAsia" w:ascii="仿宋_GB2312" w:hAnsi="宋体"/>
                <w:color w:val="000000"/>
                <w:kern w:val="0"/>
                <w:sz w:val="22"/>
                <w:szCs w:val="22"/>
                <w:lang w:val="en-US" w:eastAsia="zh-CN"/>
              </w:rPr>
              <w:t>和核酸检测</w:t>
            </w:r>
            <w:r>
              <w:rPr>
                <w:rFonts w:hint="eastAsia" w:ascii="仿宋_GB2312" w:hAnsi="宋体"/>
                <w:color w:val="000000"/>
                <w:kern w:val="0"/>
                <w:sz w:val="22"/>
                <w:szCs w:val="22"/>
              </w:rPr>
              <w:t>。宾馆饭店、酒店、网吧、理发店、出租房、公共浴室、寺庙等重点场所。及时妥善处置好与接种疫苗的突发事件，坚决打击违法违规违纪行为，全面维护社会稳定。</w:t>
            </w:r>
          </w:p>
        </w:tc>
        <w:tc>
          <w:tcPr>
            <w:tcW w:w="1080"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68"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25"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660" w:hRule="atLeast"/>
          <w:jc w:val="center"/>
        </w:trPr>
        <w:tc>
          <w:tcPr>
            <w:tcW w:w="49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57"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8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仿宋_GB2312" w:hAnsi="宋体" w:eastAsia="宋体"/>
                <w:color w:val="000000"/>
                <w:sz w:val="22"/>
                <w:szCs w:val="22"/>
                <w:lang w:val="en-US" w:eastAsia="zh-CN"/>
              </w:rPr>
            </w:pPr>
            <w:r>
              <w:rPr>
                <w:rFonts w:ascii="仿宋_GB2312" w:hAnsi="宋体"/>
                <w:color w:val="000000"/>
                <w:kern w:val="0"/>
                <w:sz w:val="22"/>
                <w:szCs w:val="22"/>
              </w:rPr>
              <w:t>密切关注疫情有关的社会动态，及时妥善处置好相关突发事件，坚决打击违法违规违纪行为，全面维护社会稳定。</w:t>
            </w:r>
          </w:p>
        </w:tc>
        <w:tc>
          <w:tcPr>
            <w:tcW w:w="1080"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68"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25" w:type="dxa"/>
            <w:vMerge w:val="continue"/>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bl>
    <w:p>
      <w:pPr>
        <w:widowControl/>
        <w:jc w:val="left"/>
        <w:rPr>
          <w:rFonts w:ascii="宋体" w:hAnsi="宋体" w:cs="仿宋_GB2312"/>
          <w:sz w:val="24"/>
          <w:szCs w:val="24"/>
        </w:rPr>
      </w:pPr>
    </w:p>
    <w:p>
      <w:pPr>
        <w:widowControl/>
        <w:jc w:val="left"/>
        <w:rPr>
          <w:rFonts w:ascii="宋体" w:hAnsi="宋体" w:cs="仿宋_GB2312"/>
          <w:sz w:val="24"/>
          <w:szCs w:val="24"/>
        </w:rPr>
      </w:pPr>
    </w:p>
    <w:tbl>
      <w:tblPr>
        <w:tblStyle w:val="7"/>
        <w:tblW w:w="15163" w:type="dxa"/>
        <w:jc w:val="center"/>
        <w:tblLayout w:type="fixed"/>
        <w:tblCellMar>
          <w:top w:w="0" w:type="dxa"/>
          <w:left w:w="0" w:type="dxa"/>
          <w:bottom w:w="0" w:type="dxa"/>
          <w:right w:w="0" w:type="dxa"/>
        </w:tblCellMar>
      </w:tblPr>
      <w:tblGrid>
        <w:gridCol w:w="492"/>
        <w:gridCol w:w="1"/>
        <w:gridCol w:w="2"/>
        <w:gridCol w:w="1254"/>
        <w:gridCol w:w="4"/>
        <w:gridCol w:w="8"/>
        <w:gridCol w:w="9904"/>
        <w:gridCol w:w="1087"/>
        <w:gridCol w:w="1177"/>
        <w:gridCol w:w="1234"/>
      </w:tblGrid>
      <w:tr>
        <w:tblPrEx>
          <w:tblCellMar>
            <w:top w:w="0" w:type="dxa"/>
            <w:left w:w="0" w:type="dxa"/>
            <w:bottom w:w="0" w:type="dxa"/>
            <w:right w:w="0" w:type="dxa"/>
          </w:tblCellMar>
        </w:tblPrEx>
        <w:trPr>
          <w:trHeight w:val="463" w:hRule="atLeast"/>
          <w:jc w:val="center"/>
        </w:trPr>
        <w:tc>
          <w:tcPr>
            <w:tcW w:w="4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楷体_GB2312" w:hAnsi="宋体"/>
                <w:b/>
                <w:bCs/>
                <w:color w:val="000000"/>
                <w:sz w:val="22"/>
                <w:szCs w:val="22"/>
              </w:rPr>
            </w:pPr>
            <w:r>
              <w:rPr>
                <w:rFonts w:ascii="楷体_GB2312" w:hAnsi="宋体"/>
                <w:b/>
                <w:bCs/>
                <w:color w:val="000000"/>
                <w:kern w:val="0"/>
                <w:sz w:val="22"/>
                <w:szCs w:val="22"/>
              </w:rPr>
              <w:t>序号</w:t>
            </w:r>
          </w:p>
        </w:tc>
        <w:tc>
          <w:tcPr>
            <w:tcW w:w="12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000000"/>
                <w:sz w:val="22"/>
                <w:szCs w:val="22"/>
              </w:rPr>
            </w:pPr>
            <w:r>
              <w:rPr>
                <w:rFonts w:ascii="楷体_GB2312" w:hAnsi="宋体"/>
                <w:b/>
                <w:bCs/>
                <w:color w:val="000000"/>
                <w:kern w:val="0"/>
                <w:sz w:val="22"/>
                <w:szCs w:val="22"/>
              </w:rPr>
              <w:t>工作组</w:t>
            </w:r>
          </w:p>
        </w:tc>
        <w:tc>
          <w:tcPr>
            <w:tcW w:w="99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000000"/>
                <w:sz w:val="22"/>
                <w:szCs w:val="22"/>
              </w:rPr>
            </w:pPr>
            <w:r>
              <w:rPr>
                <w:rFonts w:ascii="楷体_GB2312" w:hAnsi="宋体"/>
                <w:b/>
                <w:bCs/>
                <w:color w:val="000000"/>
                <w:kern w:val="0"/>
                <w:sz w:val="22"/>
                <w:szCs w:val="22"/>
              </w:rPr>
              <w:t>工作内容</w:t>
            </w:r>
          </w:p>
        </w:tc>
        <w:tc>
          <w:tcPr>
            <w:tcW w:w="108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000000"/>
                <w:sz w:val="22"/>
                <w:szCs w:val="22"/>
              </w:rPr>
            </w:pPr>
            <w:r>
              <w:rPr>
                <w:rFonts w:ascii="楷体_GB2312" w:hAnsi="宋体"/>
                <w:b/>
                <w:bCs/>
                <w:color w:val="000000"/>
                <w:kern w:val="0"/>
                <w:sz w:val="22"/>
                <w:szCs w:val="22"/>
              </w:rPr>
              <w:t>分管领导</w:t>
            </w:r>
          </w:p>
        </w:tc>
        <w:tc>
          <w:tcPr>
            <w:tcW w:w="117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000000"/>
                <w:sz w:val="22"/>
                <w:szCs w:val="22"/>
              </w:rPr>
            </w:pPr>
            <w:r>
              <w:rPr>
                <w:rFonts w:ascii="楷体_GB2312" w:hAnsi="宋体"/>
                <w:b/>
                <w:bCs/>
                <w:color w:val="000000"/>
                <w:kern w:val="0"/>
                <w:sz w:val="22"/>
                <w:szCs w:val="22"/>
              </w:rPr>
              <w:t>责任部门</w:t>
            </w:r>
          </w:p>
        </w:tc>
        <w:tc>
          <w:tcPr>
            <w:tcW w:w="123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_GB2312" w:hAnsi="宋体"/>
                <w:b/>
                <w:bCs/>
                <w:color w:val="000000"/>
                <w:sz w:val="22"/>
                <w:szCs w:val="22"/>
              </w:rPr>
            </w:pPr>
            <w:r>
              <w:rPr>
                <w:rFonts w:ascii="楷体_GB2312" w:hAnsi="宋体"/>
                <w:b/>
                <w:bCs/>
                <w:color w:val="000000"/>
                <w:kern w:val="0"/>
                <w:sz w:val="22"/>
                <w:szCs w:val="22"/>
              </w:rPr>
              <w:t>责任人</w:t>
            </w:r>
          </w:p>
        </w:tc>
      </w:tr>
      <w:tr>
        <w:tblPrEx>
          <w:tblCellMar>
            <w:top w:w="0" w:type="dxa"/>
            <w:left w:w="0" w:type="dxa"/>
            <w:bottom w:w="0" w:type="dxa"/>
            <w:right w:w="0" w:type="dxa"/>
          </w:tblCellMar>
        </w:tblPrEx>
        <w:trPr>
          <w:trHeight w:val="1238" w:hRule="atLeast"/>
          <w:jc w:val="center"/>
        </w:trPr>
        <w:tc>
          <w:tcPr>
            <w:tcW w:w="495" w:type="dxa"/>
            <w:gridSpan w:val="3"/>
            <w:vMerge w:val="restart"/>
            <w:tcBorders>
              <w:top w:val="nil"/>
              <w:left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6</w:t>
            </w:r>
          </w:p>
        </w:tc>
        <w:tc>
          <w:tcPr>
            <w:tcW w:w="1266" w:type="dxa"/>
            <w:gridSpan w:val="3"/>
            <w:vMerge w:val="restart"/>
            <w:tcBorders>
              <w:top w:val="nil"/>
              <w:left w:val="nil"/>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农村防控组</w:t>
            </w:r>
          </w:p>
        </w:tc>
        <w:tc>
          <w:tcPr>
            <w:tcW w:w="99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sz w:val="22"/>
                <w:szCs w:val="22"/>
              </w:rPr>
            </w:pPr>
            <w:r>
              <w:rPr>
                <w:rFonts w:ascii="仿宋_GB2312" w:hAnsi="宋体"/>
                <w:color w:val="000000"/>
                <w:kern w:val="0"/>
                <w:sz w:val="22"/>
                <w:szCs w:val="22"/>
              </w:rPr>
              <w:t>督促各村居落实属地责任，健全村居防控体系，落实网格化管理，建立</w:t>
            </w:r>
            <w:r>
              <w:rPr>
                <w:rFonts w:hint="eastAsia" w:ascii="宋体" w:hAnsi="宋体"/>
                <w:color w:val="000000"/>
                <w:kern w:val="0"/>
                <w:sz w:val="22"/>
                <w:szCs w:val="22"/>
              </w:rPr>
              <w:t>“</w:t>
            </w:r>
            <w:r>
              <w:rPr>
                <w:rFonts w:ascii="仿宋_GB2312" w:hAnsi="宋体"/>
                <w:color w:val="000000"/>
                <w:kern w:val="0"/>
                <w:sz w:val="22"/>
                <w:szCs w:val="22"/>
              </w:rPr>
              <w:t>四长负责制</w:t>
            </w:r>
            <w:r>
              <w:rPr>
                <w:rFonts w:hint="eastAsia" w:ascii="宋体" w:hAnsi="宋体"/>
                <w:color w:val="000000"/>
                <w:kern w:val="0"/>
                <w:sz w:val="22"/>
                <w:szCs w:val="22"/>
              </w:rPr>
              <w:t>”</w:t>
            </w:r>
            <w:r>
              <w:rPr>
                <w:rFonts w:ascii="仿宋_GB2312" w:hAnsi="宋体"/>
                <w:color w:val="000000"/>
                <w:kern w:val="0"/>
                <w:sz w:val="22"/>
                <w:szCs w:val="22"/>
              </w:rPr>
              <w:t>群防联控机制，即</w:t>
            </w:r>
            <w:r>
              <w:rPr>
                <w:rFonts w:hint="eastAsia" w:ascii="宋体" w:hAnsi="宋体"/>
                <w:color w:val="000000"/>
                <w:kern w:val="0"/>
                <w:sz w:val="22"/>
                <w:szCs w:val="22"/>
              </w:rPr>
              <w:t>“</w:t>
            </w:r>
            <w:r>
              <w:rPr>
                <w:rFonts w:ascii="仿宋_GB2312" w:hAnsi="宋体"/>
                <w:color w:val="000000"/>
                <w:kern w:val="0"/>
                <w:sz w:val="22"/>
                <w:szCs w:val="22"/>
              </w:rPr>
              <w:t>总网格长（村长）＋网格长（片长）+村民组长（楼长）+中心户长（楼道长）</w:t>
            </w:r>
            <w:r>
              <w:rPr>
                <w:rFonts w:hint="eastAsia" w:ascii="宋体" w:hAnsi="宋体"/>
                <w:color w:val="000000"/>
                <w:kern w:val="0"/>
                <w:sz w:val="22"/>
                <w:szCs w:val="22"/>
              </w:rPr>
              <w:t>”</w:t>
            </w:r>
            <w:r>
              <w:rPr>
                <w:rFonts w:ascii="仿宋_GB2312" w:hAnsi="宋体"/>
                <w:color w:val="000000"/>
                <w:kern w:val="0"/>
                <w:sz w:val="22"/>
                <w:szCs w:val="22"/>
              </w:rPr>
              <w:t>的四级协调联动摸排机制，制定细化到户的防控联系表</w:t>
            </w:r>
            <w:r>
              <w:rPr>
                <w:rFonts w:hint="eastAsia" w:ascii="仿宋_GB2312" w:hAnsi="宋体"/>
                <w:color w:val="000000"/>
                <w:kern w:val="0"/>
                <w:sz w:val="22"/>
                <w:szCs w:val="22"/>
                <w:lang w:val="en-US" w:eastAsia="zh-CN"/>
              </w:rPr>
              <w:t>和</w:t>
            </w:r>
            <w:r>
              <w:rPr>
                <w:rFonts w:hint="eastAsia" w:ascii="仿宋_GB2312" w:hAnsi="宋体"/>
                <w:color w:val="000000"/>
                <w:kern w:val="0"/>
                <w:sz w:val="22"/>
                <w:szCs w:val="22"/>
              </w:rPr>
              <w:t>协调联动摸排人员接种机制</w:t>
            </w:r>
            <w:r>
              <w:rPr>
                <w:rFonts w:ascii="仿宋_GB2312" w:hAnsi="宋体"/>
                <w:color w:val="000000"/>
                <w:kern w:val="0"/>
                <w:sz w:val="22"/>
                <w:szCs w:val="22"/>
              </w:rPr>
              <w:t>，登记各村在外回乡人员，全面理清网格清册底数并装订成册，落实一人一天一档。</w:t>
            </w:r>
          </w:p>
        </w:tc>
        <w:tc>
          <w:tcPr>
            <w:tcW w:w="1087" w:type="dxa"/>
            <w:vMerge w:val="restart"/>
            <w:tcBorders>
              <w:top w:val="nil"/>
              <w:left w:val="nil"/>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sz w:val="22"/>
                <w:szCs w:val="22"/>
                <w:lang w:eastAsia="zh-CN"/>
              </w:rPr>
            </w:pPr>
            <w:r>
              <w:rPr>
                <w:rFonts w:hint="eastAsia" w:ascii="仿宋_GB2312" w:hAnsi="宋体"/>
                <w:color w:val="000000"/>
                <w:kern w:val="0"/>
                <w:sz w:val="22"/>
                <w:szCs w:val="22"/>
                <w:lang w:eastAsia="zh-CN"/>
              </w:rPr>
              <w:t>姚</w:t>
            </w:r>
            <w:r>
              <w:rPr>
                <w:rFonts w:hint="eastAsia" w:ascii="仿宋_GB2312" w:hAnsi="宋体"/>
                <w:color w:val="000000"/>
                <w:kern w:val="0"/>
                <w:sz w:val="22"/>
                <w:szCs w:val="22"/>
                <w:lang w:val="en-US" w:eastAsia="zh-CN"/>
              </w:rPr>
              <w:t xml:space="preserve">  </w:t>
            </w:r>
            <w:r>
              <w:rPr>
                <w:rFonts w:hint="eastAsia" w:ascii="仿宋_GB2312" w:hAnsi="宋体"/>
                <w:color w:val="000000"/>
                <w:kern w:val="0"/>
                <w:sz w:val="22"/>
                <w:szCs w:val="22"/>
                <w:lang w:eastAsia="zh-CN"/>
              </w:rPr>
              <w:t>杰</w:t>
            </w:r>
          </w:p>
        </w:tc>
        <w:tc>
          <w:tcPr>
            <w:tcW w:w="1177" w:type="dxa"/>
            <w:vMerge w:val="restart"/>
            <w:tcBorders>
              <w:top w:val="nil"/>
              <w:left w:val="nil"/>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kern w:val="0"/>
                <w:sz w:val="22"/>
                <w:szCs w:val="22"/>
              </w:rPr>
            </w:pPr>
            <w:r>
              <w:rPr>
                <w:rFonts w:ascii="仿宋_GB2312" w:hAnsi="宋体"/>
                <w:color w:val="000000"/>
                <w:kern w:val="0"/>
                <w:sz w:val="22"/>
                <w:szCs w:val="22"/>
              </w:rPr>
              <w:t>各村居</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eastAsia="zh-CN"/>
              </w:rPr>
            </w:pPr>
            <w:r>
              <w:rPr>
                <w:rFonts w:hint="eastAsia" w:ascii="仿宋_GB2312" w:hAnsi="宋体"/>
                <w:color w:val="000000"/>
                <w:kern w:val="0"/>
                <w:sz w:val="22"/>
                <w:szCs w:val="22"/>
                <w:lang w:eastAsia="zh-CN"/>
              </w:rPr>
              <w:t>农业农村局</w:t>
            </w:r>
          </w:p>
        </w:tc>
        <w:tc>
          <w:tcPr>
            <w:tcW w:w="1234" w:type="dxa"/>
            <w:vMerge w:val="restart"/>
            <w:tcBorders>
              <w:top w:val="nil"/>
              <w:left w:val="nil"/>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eastAsia="zh-CN"/>
              </w:rPr>
            </w:pPr>
            <w:r>
              <w:rPr>
                <w:rFonts w:ascii="仿宋_GB2312" w:hAnsi="宋体"/>
                <w:color w:val="000000"/>
                <w:kern w:val="0"/>
                <w:sz w:val="22"/>
                <w:szCs w:val="22"/>
              </w:rPr>
              <w:t>各村居书记</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邢海霞</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宋惠忠</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张永波</w:t>
            </w:r>
          </w:p>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陈  霞</w:t>
            </w:r>
          </w:p>
        </w:tc>
      </w:tr>
      <w:tr>
        <w:tblPrEx>
          <w:tblCellMar>
            <w:top w:w="0" w:type="dxa"/>
            <w:left w:w="0" w:type="dxa"/>
            <w:bottom w:w="0" w:type="dxa"/>
            <w:right w:w="0" w:type="dxa"/>
          </w:tblCellMar>
        </w:tblPrEx>
        <w:trPr>
          <w:trHeight w:val="664" w:hRule="atLeast"/>
          <w:jc w:val="center"/>
        </w:trPr>
        <w:tc>
          <w:tcPr>
            <w:tcW w:w="495" w:type="dxa"/>
            <w:gridSpan w:val="3"/>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66" w:type="dxa"/>
            <w:gridSpan w:val="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sz w:val="22"/>
                <w:szCs w:val="22"/>
              </w:rPr>
            </w:pPr>
            <w:r>
              <w:rPr>
                <w:rFonts w:ascii="仿宋_GB2312" w:hAnsi="宋体"/>
                <w:color w:val="000000"/>
                <w:kern w:val="0"/>
                <w:sz w:val="22"/>
                <w:szCs w:val="22"/>
              </w:rPr>
              <w:t>严格落实居家健康监测，做到措施得当，监管到位，做好信息登记并及时上报。做好居家健康监测家庭和人员的思想稳定和生活保障工作，安抚人员情绪。</w:t>
            </w:r>
          </w:p>
        </w:tc>
        <w:tc>
          <w:tcPr>
            <w:tcW w:w="108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328" w:hRule="atLeast"/>
          <w:jc w:val="center"/>
        </w:trPr>
        <w:tc>
          <w:tcPr>
            <w:tcW w:w="495" w:type="dxa"/>
            <w:gridSpan w:val="3"/>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66" w:type="dxa"/>
            <w:gridSpan w:val="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sz w:val="22"/>
                <w:szCs w:val="22"/>
              </w:rPr>
            </w:pPr>
            <w:r>
              <w:rPr>
                <w:rFonts w:ascii="仿宋_GB2312" w:hAnsi="宋体"/>
                <w:color w:val="000000"/>
                <w:kern w:val="0"/>
                <w:sz w:val="22"/>
                <w:szCs w:val="22"/>
              </w:rPr>
              <w:t>指导各村居结合实际，开展好人员排查、交通管控、医疗救治等综合防控工作。</w:t>
            </w:r>
            <w:r>
              <w:rPr>
                <w:rFonts w:hint="eastAsia" w:ascii="仿宋_GB2312" w:hAnsi="宋体"/>
                <w:color w:val="000000"/>
                <w:kern w:val="0"/>
                <w:sz w:val="22"/>
                <w:szCs w:val="22"/>
                <w:lang w:val="en-US" w:eastAsia="zh-CN"/>
              </w:rPr>
              <w:t>同时</w:t>
            </w:r>
            <w:r>
              <w:rPr>
                <w:rFonts w:hint="eastAsia" w:ascii="仿宋_GB2312" w:hAnsi="宋体"/>
                <w:color w:val="000000"/>
                <w:kern w:val="0"/>
                <w:sz w:val="22"/>
                <w:szCs w:val="22"/>
              </w:rPr>
              <w:t>开展好各类目标人群疫苗接种工作，做到应接尽接。</w:t>
            </w:r>
          </w:p>
        </w:tc>
        <w:tc>
          <w:tcPr>
            <w:tcW w:w="108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593" w:hRule="atLeast"/>
          <w:jc w:val="center"/>
        </w:trPr>
        <w:tc>
          <w:tcPr>
            <w:tcW w:w="495" w:type="dxa"/>
            <w:gridSpan w:val="3"/>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66" w:type="dxa"/>
            <w:gridSpan w:val="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sz w:val="22"/>
                <w:szCs w:val="22"/>
              </w:rPr>
            </w:pPr>
            <w:r>
              <w:rPr>
                <w:rFonts w:ascii="仿宋_GB2312" w:hAnsi="宋体"/>
                <w:color w:val="000000"/>
                <w:kern w:val="0"/>
                <w:sz w:val="22"/>
                <w:szCs w:val="22"/>
              </w:rPr>
              <w:t>做好餐饮场所聚餐聚会、农村聚餐、农村集聚点（展销会）等管控；严厉打击利用疫情囤积居奇、哄抬物价、扰乱市场秩序等违法经营行为。</w:t>
            </w:r>
          </w:p>
        </w:tc>
        <w:tc>
          <w:tcPr>
            <w:tcW w:w="108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1213" w:hRule="atLeast"/>
          <w:jc w:val="center"/>
        </w:trPr>
        <w:tc>
          <w:tcPr>
            <w:tcW w:w="495" w:type="dxa"/>
            <w:gridSpan w:val="3"/>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66" w:type="dxa"/>
            <w:gridSpan w:val="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sz w:val="22"/>
                <w:szCs w:val="22"/>
              </w:rPr>
            </w:pPr>
            <w:r>
              <w:rPr>
                <w:rFonts w:ascii="仿宋_GB2312" w:hAnsi="宋体"/>
                <w:color w:val="000000"/>
                <w:kern w:val="0"/>
                <w:sz w:val="22"/>
                <w:szCs w:val="22"/>
              </w:rPr>
              <w:t>加强入境和国内中高风险地区等重点人员管控。强化入境人员解除隔离后14天的健康管理，要落实严格的居家医学观察措施。进一步规范和加强新冠肺炎确诊患者和无症状感染者出院及解除集中医学观察后的隔离管理、复诊复检、健康监测、康复医疗等工作，实现全流程管理。</w:t>
            </w:r>
          </w:p>
        </w:tc>
        <w:tc>
          <w:tcPr>
            <w:tcW w:w="108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593" w:hRule="atLeast"/>
          <w:jc w:val="center"/>
        </w:trPr>
        <w:tc>
          <w:tcPr>
            <w:tcW w:w="495" w:type="dxa"/>
            <w:gridSpan w:val="3"/>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66" w:type="dxa"/>
            <w:gridSpan w:val="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kern w:val="0"/>
                <w:sz w:val="22"/>
                <w:szCs w:val="22"/>
              </w:rPr>
            </w:pPr>
            <w:r>
              <w:rPr>
                <w:rFonts w:hint="eastAsia" w:ascii="仿宋_GB2312" w:hAnsi="宋体"/>
                <w:color w:val="000000"/>
                <w:kern w:val="0"/>
                <w:sz w:val="22"/>
                <w:szCs w:val="22"/>
              </w:rPr>
              <w:t>根据各村居整体部署，结合工作实际，成立疫苗接种专班。</w:t>
            </w:r>
          </w:p>
        </w:tc>
        <w:tc>
          <w:tcPr>
            <w:tcW w:w="108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1218" w:hRule="atLeast"/>
          <w:jc w:val="center"/>
        </w:trPr>
        <w:tc>
          <w:tcPr>
            <w:tcW w:w="495" w:type="dxa"/>
            <w:gridSpan w:val="3"/>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66" w:type="dxa"/>
            <w:gridSpan w:val="3"/>
            <w:vMerge w:val="continue"/>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kern w:val="0"/>
                <w:sz w:val="22"/>
                <w:szCs w:val="22"/>
              </w:rPr>
            </w:pPr>
            <w:r>
              <w:rPr>
                <w:rFonts w:hint="eastAsia" w:ascii="仿宋_GB2312" w:hAnsi="宋体"/>
                <w:color w:val="000000"/>
                <w:kern w:val="0"/>
                <w:sz w:val="22"/>
                <w:szCs w:val="22"/>
              </w:rPr>
              <w:t>各村居要主动对接属地接种单位，安排专人负责对接协调接种工作，并组织安排村居干部、志愿者、安保人员做好接种单位的现场秩序、交通疏导等工作。</w:t>
            </w:r>
          </w:p>
        </w:tc>
        <w:tc>
          <w:tcPr>
            <w:tcW w:w="1087" w:type="dxa"/>
            <w:vMerge w:val="continue"/>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846" w:hRule="atLeast"/>
          <w:jc w:val="center"/>
        </w:trPr>
        <w:tc>
          <w:tcPr>
            <w:tcW w:w="495" w:type="dxa"/>
            <w:gridSpan w:val="3"/>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7</w:t>
            </w:r>
          </w:p>
        </w:tc>
        <w:tc>
          <w:tcPr>
            <w:tcW w:w="1266" w:type="dxa"/>
            <w:gridSpan w:val="3"/>
            <w:vMerge w:val="restart"/>
            <w:tcBorders>
              <w:top w:val="nil"/>
              <w:left w:val="single" w:color="auto"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学校</w:t>
            </w:r>
            <w:r>
              <w:rPr>
                <w:rFonts w:hint="eastAsia" w:ascii="仿宋_GB2312" w:hAnsi="宋体"/>
                <w:color w:val="000000"/>
                <w:kern w:val="0"/>
                <w:sz w:val="22"/>
                <w:szCs w:val="22"/>
                <w:lang w:val="en-US" w:eastAsia="zh-CN"/>
              </w:rPr>
              <w:t>和养老机构</w:t>
            </w:r>
            <w:r>
              <w:rPr>
                <w:rFonts w:ascii="仿宋_GB2312" w:hAnsi="宋体"/>
                <w:color w:val="000000"/>
                <w:kern w:val="0"/>
                <w:sz w:val="22"/>
                <w:szCs w:val="22"/>
              </w:rPr>
              <w:t>防控组</w:t>
            </w:r>
          </w:p>
        </w:tc>
        <w:tc>
          <w:tcPr>
            <w:tcW w:w="99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sz w:val="22"/>
                <w:szCs w:val="22"/>
              </w:rPr>
            </w:pPr>
            <w:r>
              <w:rPr>
                <w:rFonts w:ascii="仿宋_GB2312" w:hAnsi="宋体"/>
                <w:color w:val="000000"/>
                <w:kern w:val="0"/>
                <w:sz w:val="22"/>
                <w:szCs w:val="22"/>
              </w:rPr>
              <w:t>负责全镇各类学校突发公共卫生事件防控工作，督促指导幼儿园、中小学校落实责任。建立健全学校应急处置体系，完善防控工作机制，并督促指导学校、幼儿园做好常态化疫情防控工作。</w:t>
            </w:r>
          </w:p>
        </w:tc>
        <w:tc>
          <w:tcPr>
            <w:tcW w:w="1087" w:type="dxa"/>
            <w:vMerge w:val="restart"/>
            <w:tcBorders>
              <w:top w:val="nil"/>
              <w:left w:val="nil"/>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戴金妹</w:t>
            </w:r>
          </w:p>
        </w:tc>
        <w:tc>
          <w:tcPr>
            <w:tcW w:w="1177" w:type="dxa"/>
            <w:vMerge w:val="restart"/>
            <w:tcBorders>
              <w:top w:val="nil"/>
              <w:left w:val="nil"/>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kern w:val="0"/>
                <w:sz w:val="22"/>
                <w:szCs w:val="22"/>
              </w:rPr>
            </w:pPr>
            <w:r>
              <w:rPr>
                <w:rFonts w:ascii="仿宋_GB2312" w:hAnsi="宋体"/>
                <w:color w:val="000000"/>
                <w:kern w:val="0"/>
                <w:sz w:val="22"/>
                <w:szCs w:val="22"/>
              </w:rPr>
              <w:t>社会事业局学  校      幼儿园</w:t>
            </w:r>
          </w:p>
          <w:p>
            <w:pPr>
              <w:keepNext w:val="0"/>
              <w:keepLines w:val="0"/>
              <w:widowControl/>
              <w:suppressLineNumbers w:val="0"/>
              <w:spacing w:before="0" w:beforeAutospacing="0" w:after="0" w:afterAutospacing="0"/>
              <w:ind w:left="0" w:right="0"/>
              <w:jc w:val="center"/>
              <w:textAlignment w:val="center"/>
              <w:rPr>
                <w:rFonts w:hint="default" w:ascii="仿宋_GB2312" w:hAnsi="宋体" w:eastAsia="宋体"/>
                <w:color w:val="000000"/>
                <w:kern w:val="0"/>
                <w:sz w:val="22"/>
                <w:szCs w:val="22"/>
                <w:lang w:val="en-US" w:eastAsia="zh-CN"/>
              </w:rPr>
            </w:pPr>
            <w:r>
              <w:rPr>
                <w:rFonts w:hint="eastAsia" w:ascii="仿宋_GB2312" w:hAnsi="宋体"/>
                <w:color w:val="000000"/>
                <w:kern w:val="0"/>
                <w:sz w:val="22"/>
                <w:szCs w:val="22"/>
                <w:lang w:val="en-US" w:eastAsia="zh-CN"/>
              </w:rPr>
              <w:t>养老机构</w:t>
            </w:r>
          </w:p>
        </w:tc>
        <w:tc>
          <w:tcPr>
            <w:tcW w:w="1234" w:type="dxa"/>
            <w:vMerge w:val="restart"/>
            <w:tcBorders>
              <w:top w:val="nil"/>
              <w:left w:val="nil"/>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lang w:val="en-US" w:eastAsia="zh-CN"/>
              </w:rPr>
            </w:pPr>
            <w:r>
              <w:rPr>
                <w:rFonts w:hint="eastAsia" w:ascii="仿宋_GB2312" w:hAnsi="宋体"/>
                <w:color w:val="000000"/>
                <w:kern w:val="0"/>
                <w:sz w:val="22"/>
                <w:szCs w:val="22"/>
                <w:lang w:val="en-US" w:eastAsia="zh-CN"/>
              </w:rPr>
              <w:t>周向辉</w:t>
            </w:r>
          </w:p>
          <w:p>
            <w:pPr>
              <w:keepNext w:val="0"/>
              <w:keepLines w:val="0"/>
              <w:widowControl/>
              <w:suppressLineNumbers w:val="0"/>
              <w:spacing w:before="0" w:beforeAutospacing="0" w:after="0" w:afterAutospacing="0"/>
              <w:ind w:left="0" w:right="0"/>
              <w:jc w:val="center"/>
              <w:textAlignment w:val="center"/>
              <w:rPr>
                <w:rFonts w:hint="default" w:ascii="仿宋_GB2312" w:hAnsi="宋体"/>
                <w:color w:val="000000"/>
                <w:kern w:val="0"/>
                <w:sz w:val="22"/>
                <w:szCs w:val="22"/>
                <w:lang w:val="en-US" w:eastAsia="zh-CN"/>
              </w:rPr>
            </w:pPr>
            <w:r>
              <w:rPr>
                <w:rFonts w:hint="eastAsia" w:ascii="仿宋_GB2312" w:hAnsi="宋体"/>
                <w:color w:val="000000"/>
                <w:kern w:val="0"/>
                <w:sz w:val="22"/>
                <w:szCs w:val="22"/>
                <w:lang w:val="en-US" w:eastAsia="zh-CN"/>
              </w:rPr>
              <w:t>沈笑蔚</w:t>
            </w:r>
          </w:p>
          <w:p>
            <w:pPr>
              <w:keepNext w:val="0"/>
              <w:keepLines w:val="0"/>
              <w:widowControl/>
              <w:suppressLineNumbers w:val="0"/>
              <w:spacing w:before="0" w:beforeAutospacing="0" w:after="0" w:afterAutospacing="0"/>
              <w:ind w:left="0" w:right="0"/>
              <w:jc w:val="center"/>
              <w:textAlignment w:val="center"/>
              <w:rPr>
                <w:rFonts w:ascii="仿宋_GB2312" w:hAnsi="宋体"/>
                <w:color w:val="000000"/>
                <w:kern w:val="0"/>
                <w:sz w:val="22"/>
                <w:szCs w:val="22"/>
              </w:rPr>
            </w:pPr>
            <w:r>
              <w:rPr>
                <w:rFonts w:ascii="仿宋_GB2312" w:hAnsi="宋体"/>
                <w:color w:val="000000"/>
                <w:kern w:val="0"/>
                <w:sz w:val="22"/>
                <w:szCs w:val="22"/>
              </w:rPr>
              <w:t>管  铝</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校</w:t>
            </w:r>
            <w:r>
              <w:rPr>
                <w:rFonts w:hint="eastAsia" w:ascii="仿宋_GB2312" w:hAnsi="宋体"/>
                <w:color w:val="000000"/>
                <w:kern w:val="0"/>
                <w:sz w:val="22"/>
                <w:szCs w:val="22"/>
                <w:lang w:val="en-US" w:eastAsia="zh-CN"/>
              </w:rPr>
              <w:t>(</w:t>
            </w:r>
            <w:r>
              <w:rPr>
                <w:rFonts w:hint="eastAsia" w:ascii="仿宋_GB2312" w:hAnsi="宋体"/>
                <w:color w:val="000000"/>
                <w:kern w:val="0"/>
                <w:sz w:val="22"/>
                <w:szCs w:val="22"/>
                <w:lang w:eastAsia="zh-CN"/>
              </w:rPr>
              <w:t>园</w:t>
            </w:r>
            <w:r>
              <w:rPr>
                <w:rFonts w:hint="eastAsia" w:ascii="仿宋_GB2312" w:hAnsi="宋体"/>
                <w:color w:val="000000"/>
                <w:kern w:val="0"/>
                <w:sz w:val="22"/>
                <w:szCs w:val="22"/>
                <w:lang w:val="en-US" w:eastAsia="zh-CN"/>
              </w:rPr>
              <w:t>)</w:t>
            </w:r>
            <w:r>
              <w:rPr>
                <w:rFonts w:ascii="仿宋_GB2312" w:hAnsi="宋体"/>
                <w:color w:val="000000"/>
                <w:kern w:val="0"/>
                <w:sz w:val="22"/>
                <w:szCs w:val="22"/>
              </w:rPr>
              <w:t>长</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lang w:val="en-US" w:eastAsia="zh-CN"/>
              </w:rPr>
            </w:pPr>
            <w:r>
              <w:rPr>
                <w:rFonts w:hint="eastAsia" w:ascii="仿宋_GB2312" w:hAnsi="宋体"/>
                <w:color w:val="000000"/>
                <w:kern w:val="0"/>
                <w:sz w:val="22"/>
                <w:szCs w:val="22"/>
                <w:lang w:val="en-US" w:eastAsia="zh-CN"/>
              </w:rPr>
              <w:t>养老机构</w:t>
            </w:r>
          </w:p>
          <w:p>
            <w:pPr>
              <w:keepNext w:val="0"/>
              <w:keepLines w:val="0"/>
              <w:widowControl/>
              <w:suppressLineNumbers w:val="0"/>
              <w:spacing w:before="0" w:beforeAutospacing="0" w:after="0" w:afterAutospacing="0"/>
              <w:ind w:left="0" w:right="0"/>
              <w:jc w:val="center"/>
              <w:textAlignment w:val="center"/>
              <w:rPr>
                <w:rFonts w:hint="default" w:ascii="仿宋_GB2312" w:hAnsi="宋体" w:eastAsia="宋体"/>
                <w:color w:val="000000"/>
                <w:kern w:val="0"/>
                <w:sz w:val="22"/>
                <w:szCs w:val="22"/>
                <w:lang w:val="en-US" w:eastAsia="zh-CN"/>
              </w:rPr>
            </w:pPr>
            <w:r>
              <w:rPr>
                <w:rFonts w:hint="eastAsia" w:ascii="仿宋_GB2312" w:hAnsi="宋体"/>
                <w:color w:val="000000"/>
                <w:kern w:val="0"/>
                <w:sz w:val="22"/>
                <w:szCs w:val="22"/>
                <w:lang w:val="en-US" w:eastAsia="zh-CN"/>
              </w:rPr>
              <w:t>负责人</w:t>
            </w:r>
          </w:p>
        </w:tc>
      </w:tr>
      <w:tr>
        <w:tblPrEx>
          <w:tblCellMar>
            <w:top w:w="0" w:type="dxa"/>
            <w:left w:w="0" w:type="dxa"/>
            <w:bottom w:w="0" w:type="dxa"/>
            <w:right w:w="0" w:type="dxa"/>
          </w:tblCellMar>
        </w:tblPrEx>
        <w:trPr>
          <w:trHeight w:val="865" w:hRule="atLeast"/>
          <w:jc w:val="center"/>
        </w:trPr>
        <w:tc>
          <w:tcPr>
            <w:tcW w:w="495" w:type="dxa"/>
            <w:gridSpan w:val="3"/>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66" w:type="dxa"/>
            <w:gridSpan w:val="3"/>
            <w:vMerge w:val="continue"/>
            <w:tcBorders>
              <w:left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sz w:val="22"/>
                <w:szCs w:val="22"/>
              </w:rPr>
            </w:pPr>
            <w:r>
              <w:rPr>
                <w:rFonts w:ascii="仿宋_GB2312" w:hAnsi="宋体"/>
                <w:color w:val="000000"/>
                <w:kern w:val="0"/>
                <w:sz w:val="22"/>
                <w:szCs w:val="22"/>
              </w:rPr>
              <w:t>加强对广大师生的教育宣传引导，确保学校教育教学秩序正常和校园稳定，强化联防联控、群防群治的各项举措，指导处置校园疫情。</w:t>
            </w:r>
          </w:p>
        </w:tc>
        <w:tc>
          <w:tcPr>
            <w:tcW w:w="108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960" w:hRule="atLeast"/>
          <w:jc w:val="center"/>
        </w:trPr>
        <w:tc>
          <w:tcPr>
            <w:tcW w:w="495" w:type="dxa"/>
            <w:gridSpan w:val="3"/>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66" w:type="dxa"/>
            <w:gridSpan w:val="3"/>
            <w:vMerge w:val="continue"/>
            <w:tcBorders>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0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kern w:val="0"/>
                <w:sz w:val="22"/>
                <w:szCs w:val="22"/>
              </w:rPr>
            </w:pPr>
            <w:r>
              <w:rPr>
                <w:rFonts w:hint="eastAsia" w:ascii="仿宋_GB2312" w:hAnsi="宋体"/>
                <w:color w:val="000000"/>
                <w:kern w:val="0"/>
                <w:sz w:val="22"/>
                <w:szCs w:val="22"/>
              </w:rPr>
              <w:t>做好全镇各类学校教职工人员的疫苗接种工作，督促指导幼儿园、中小学校落实责任。完善接种工作机制，并督促指导学校、幼儿园所有教职工接种疫苗工作。</w:t>
            </w:r>
          </w:p>
        </w:tc>
        <w:tc>
          <w:tcPr>
            <w:tcW w:w="1087" w:type="dxa"/>
            <w:vMerge w:val="continue"/>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525" w:hRule="atLeast"/>
          <w:jc w:val="center"/>
        </w:trPr>
        <w:tc>
          <w:tcPr>
            <w:tcW w:w="49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textAlignment w:val="center"/>
              <w:rPr>
                <w:rFonts w:ascii="仿宋_GB2312" w:hAnsi="宋体"/>
                <w:color w:val="000000"/>
                <w:sz w:val="22"/>
                <w:szCs w:val="22"/>
              </w:rPr>
            </w:pPr>
            <w:r>
              <w:rPr>
                <w:rFonts w:ascii="楷体_GB2312" w:hAnsi="宋体"/>
                <w:b/>
                <w:bCs/>
                <w:color w:val="auto"/>
                <w:kern w:val="0"/>
                <w:sz w:val="22"/>
                <w:szCs w:val="22"/>
              </w:rPr>
              <w:t>序号</w:t>
            </w:r>
          </w:p>
        </w:tc>
        <w:tc>
          <w:tcPr>
            <w:tcW w:w="12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hAnsi="宋体"/>
                <w:color w:val="000000"/>
                <w:sz w:val="22"/>
                <w:szCs w:val="22"/>
              </w:rPr>
            </w:pPr>
            <w:r>
              <w:rPr>
                <w:rFonts w:ascii="楷体_GB2312" w:hAnsi="宋体"/>
                <w:b/>
                <w:bCs/>
                <w:color w:val="auto"/>
                <w:kern w:val="0"/>
                <w:sz w:val="22"/>
                <w:szCs w:val="22"/>
              </w:rPr>
              <w:t>工作组</w:t>
            </w:r>
          </w:p>
        </w:tc>
        <w:tc>
          <w:tcPr>
            <w:tcW w:w="9904"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color w:val="000000"/>
                <w:kern w:val="0"/>
                <w:sz w:val="22"/>
                <w:szCs w:val="22"/>
              </w:rPr>
            </w:pPr>
            <w:r>
              <w:rPr>
                <w:rFonts w:ascii="楷体_GB2312" w:hAnsi="宋体"/>
                <w:b/>
                <w:bCs/>
                <w:color w:val="auto"/>
                <w:kern w:val="0"/>
                <w:sz w:val="22"/>
                <w:szCs w:val="22"/>
              </w:rPr>
              <w:t>工作内容</w:t>
            </w:r>
          </w:p>
        </w:tc>
        <w:tc>
          <w:tcPr>
            <w:tcW w:w="1087" w:type="dxa"/>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hAnsi="宋体"/>
                <w:color w:val="000000"/>
                <w:sz w:val="22"/>
                <w:szCs w:val="22"/>
              </w:rPr>
            </w:pPr>
            <w:r>
              <w:rPr>
                <w:rFonts w:ascii="楷体_GB2312" w:hAnsi="宋体"/>
                <w:b/>
                <w:bCs/>
                <w:color w:val="auto"/>
                <w:kern w:val="0"/>
                <w:sz w:val="22"/>
                <w:szCs w:val="22"/>
              </w:rPr>
              <w:t>分管领导</w:t>
            </w:r>
          </w:p>
        </w:tc>
        <w:tc>
          <w:tcPr>
            <w:tcW w:w="1177" w:type="dxa"/>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hAnsi="宋体"/>
                <w:color w:val="000000"/>
                <w:sz w:val="22"/>
                <w:szCs w:val="22"/>
              </w:rPr>
            </w:pPr>
            <w:r>
              <w:rPr>
                <w:rFonts w:ascii="楷体_GB2312" w:hAnsi="宋体"/>
                <w:b/>
                <w:bCs/>
                <w:color w:val="auto"/>
                <w:kern w:val="0"/>
                <w:sz w:val="22"/>
                <w:szCs w:val="22"/>
              </w:rPr>
              <w:t>责任部门</w:t>
            </w:r>
          </w:p>
        </w:tc>
        <w:tc>
          <w:tcPr>
            <w:tcW w:w="1234" w:type="dxa"/>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hAnsi="宋体"/>
                <w:color w:val="000000"/>
                <w:sz w:val="22"/>
                <w:szCs w:val="22"/>
              </w:rPr>
            </w:pPr>
            <w:r>
              <w:rPr>
                <w:rFonts w:ascii="楷体_GB2312" w:hAnsi="宋体"/>
                <w:b/>
                <w:bCs/>
                <w:color w:val="auto"/>
                <w:kern w:val="0"/>
                <w:sz w:val="22"/>
                <w:szCs w:val="22"/>
              </w:rPr>
              <w:t>责任人</w:t>
            </w:r>
          </w:p>
        </w:tc>
      </w:tr>
      <w:tr>
        <w:tblPrEx>
          <w:tblCellMar>
            <w:top w:w="0" w:type="dxa"/>
            <w:left w:w="0" w:type="dxa"/>
            <w:bottom w:w="0" w:type="dxa"/>
            <w:right w:w="0" w:type="dxa"/>
          </w:tblCellMar>
        </w:tblPrEx>
        <w:trPr>
          <w:trHeight w:val="634" w:hRule="atLeast"/>
          <w:jc w:val="center"/>
        </w:trPr>
        <w:tc>
          <w:tcPr>
            <w:tcW w:w="495" w:type="dxa"/>
            <w:gridSpan w:val="3"/>
            <w:vMerge w:val="restart"/>
            <w:tcBorders>
              <w:top w:val="single" w:color="auto" w:sz="4" w:space="0"/>
              <w:left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8</w:t>
            </w:r>
          </w:p>
        </w:tc>
        <w:tc>
          <w:tcPr>
            <w:tcW w:w="1266" w:type="dxa"/>
            <w:gridSpan w:val="3"/>
            <w:vMerge w:val="restart"/>
            <w:tcBorders>
              <w:top w:val="single" w:color="auto" w:sz="4" w:space="0"/>
              <w:left w:val="nil"/>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企业防控组</w:t>
            </w:r>
          </w:p>
        </w:tc>
        <w:tc>
          <w:tcPr>
            <w:tcW w:w="990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000000"/>
                <w:sz w:val="22"/>
                <w:szCs w:val="22"/>
              </w:rPr>
            </w:pPr>
            <w:r>
              <w:rPr>
                <w:rFonts w:ascii="仿宋_GB2312" w:hAnsi="宋体"/>
                <w:color w:val="000000"/>
                <w:kern w:val="0"/>
                <w:sz w:val="22"/>
                <w:szCs w:val="22"/>
              </w:rPr>
              <w:t>负责组织好企业常态化疫情防控，强化企业主体责任，落实防控措施，及时上报企业防控工作信息。</w:t>
            </w:r>
          </w:p>
        </w:tc>
        <w:tc>
          <w:tcPr>
            <w:tcW w:w="1087" w:type="dxa"/>
            <w:vMerge w:val="restart"/>
            <w:tcBorders>
              <w:top w:val="nil"/>
              <w:left w:val="nil"/>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王  彬</w:t>
            </w:r>
          </w:p>
        </w:tc>
        <w:tc>
          <w:tcPr>
            <w:tcW w:w="1177" w:type="dxa"/>
            <w:vMerge w:val="restart"/>
            <w:tcBorders>
              <w:top w:val="nil"/>
              <w:left w:val="nil"/>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经发局</w:t>
            </w:r>
          </w:p>
        </w:tc>
        <w:tc>
          <w:tcPr>
            <w:tcW w:w="1234" w:type="dxa"/>
            <w:vMerge w:val="restart"/>
            <w:tcBorders>
              <w:top w:val="nil"/>
              <w:left w:val="nil"/>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刘鹏飞</w:t>
            </w:r>
          </w:p>
        </w:tc>
      </w:tr>
      <w:tr>
        <w:tblPrEx>
          <w:tblCellMar>
            <w:top w:w="0" w:type="dxa"/>
            <w:left w:w="0" w:type="dxa"/>
            <w:bottom w:w="0" w:type="dxa"/>
            <w:right w:w="0" w:type="dxa"/>
          </w:tblCellMar>
        </w:tblPrEx>
        <w:trPr>
          <w:trHeight w:val="941" w:hRule="atLeast"/>
          <w:jc w:val="center"/>
        </w:trPr>
        <w:tc>
          <w:tcPr>
            <w:tcW w:w="495" w:type="dxa"/>
            <w:gridSpan w:val="3"/>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66" w:type="dxa"/>
            <w:gridSpan w:val="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0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000000"/>
                <w:sz w:val="22"/>
                <w:szCs w:val="22"/>
              </w:rPr>
            </w:pPr>
            <w:r>
              <w:rPr>
                <w:rFonts w:ascii="仿宋_GB2312" w:hAnsi="宋体"/>
                <w:color w:val="000000"/>
                <w:kern w:val="0"/>
                <w:sz w:val="22"/>
                <w:szCs w:val="22"/>
              </w:rPr>
              <w:t>指导做好企业职工疫情防控，建立员工健康情况</w:t>
            </w:r>
            <w:r>
              <w:rPr>
                <w:rFonts w:hint="eastAsia" w:ascii="宋体" w:hAnsi="宋体"/>
                <w:color w:val="000000"/>
                <w:kern w:val="0"/>
                <w:sz w:val="22"/>
                <w:szCs w:val="22"/>
              </w:rPr>
              <w:t>“</w:t>
            </w:r>
            <w:r>
              <w:rPr>
                <w:rFonts w:ascii="仿宋_GB2312" w:hAnsi="宋体"/>
                <w:color w:val="000000"/>
                <w:kern w:val="0"/>
                <w:sz w:val="22"/>
                <w:szCs w:val="22"/>
              </w:rPr>
              <w:t>日报告</w:t>
            </w:r>
            <w:r>
              <w:rPr>
                <w:rFonts w:hint="eastAsia" w:ascii="宋体" w:hAnsi="宋体"/>
                <w:color w:val="000000"/>
                <w:kern w:val="0"/>
                <w:sz w:val="22"/>
                <w:szCs w:val="22"/>
              </w:rPr>
              <w:t>”“</w:t>
            </w:r>
            <w:r>
              <w:rPr>
                <w:rFonts w:ascii="仿宋_GB2312" w:hAnsi="宋体"/>
                <w:color w:val="000000"/>
                <w:kern w:val="0"/>
                <w:sz w:val="22"/>
                <w:szCs w:val="22"/>
              </w:rPr>
              <w:t>零报告</w:t>
            </w:r>
            <w:r>
              <w:rPr>
                <w:rFonts w:hint="eastAsia" w:ascii="宋体" w:hAnsi="宋体"/>
                <w:color w:val="000000"/>
                <w:kern w:val="0"/>
                <w:sz w:val="22"/>
                <w:szCs w:val="22"/>
              </w:rPr>
              <w:t>”</w:t>
            </w:r>
            <w:r>
              <w:rPr>
                <w:rFonts w:ascii="仿宋_GB2312" w:hAnsi="宋体"/>
                <w:color w:val="000000"/>
                <w:kern w:val="0"/>
                <w:sz w:val="22"/>
                <w:szCs w:val="22"/>
              </w:rPr>
              <w:t>制度，做好体温检测，建立健康档案，提前摸排掌握来自境外、中高风险等重点地区来海返海人员时间、交通方式、具体住址、健康状况等信息，并及时通报所在村居或上报镇防控办。</w:t>
            </w:r>
          </w:p>
        </w:tc>
        <w:tc>
          <w:tcPr>
            <w:tcW w:w="108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631" w:hRule="atLeast"/>
          <w:jc w:val="center"/>
        </w:trPr>
        <w:tc>
          <w:tcPr>
            <w:tcW w:w="495" w:type="dxa"/>
            <w:gridSpan w:val="3"/>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66" w:type="dxa"/>
            <w:gridSpan w:val="3"/>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0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000000"/>
                <w:sz w:val="22"/>
                <w:szCs w:val="22"/>
              </w:rPr>
            </w:pPr>
            <w:r>
              <w:rPr>
                <w:rFonts w:ascii="仿宋_GB2312" w:hAnsi="宋体"/>
                <w:color w:val="000000"/>
                <w:kern w:val="0"/>
                <w:sz w:val="22"/>
                <w:szCs w:val="22"/>
              </w:rPr>
              <w:t>严格落实进口冷链食品生产经营、运输、进口主体责任，确保食品安全，最大程度防控和阻断疫情通过进口冷链食品传播，防范进口冷链食品新冠病毒污染风险。</w:t>
            </w:r>
            <w:r>
              <w:rPr>
                <w:rFonts w:hint="eastAsia" w:ascii="仿宋_GB2312" w:hAnsi="宋体"/>
                <w:color w:val="000000"/>
                <w:kern w:val="0"/>
                <w:sz w:val="22"/>
                <w:szCs w:val="22"/>
                <w:lang w:val="en-US" w:eastAsia="zh-CN"/>
              </w:rPr>
              <w:t>同时</w:t>
            </w:r>
            <w:r>
              <w:rPr>
                <w:rFonts w:hint="eastAsia" w:ascii="仿宋_GB2312" w:hAnsi="宋体"/>
                <w:color w:val="000000"/>
                <w:kern w:val="0"/>
                <w:sz w:val="22"/>
                <w:szCs w:val="22"/>
              </w:rPr>
              <w:t>落实进口冷链食品人员进行疫苗接种</w:t>
            </w:r>
            <w:r>
              <w:rPr>
                <w:rFonts w:hint="eastAsia" w:ascii="仿宋_GB2312" w:hAnsi="宋体"/>
                <w:color w:val="000000"/>
                <w:kern w:val="0"/>
                <w:sz w:val="22"/>
                <w:szCs w:val="22"/>
                <w:lang w:val="en-US" w:eastAsia="zh-CN"/>
              </w:rPr>
              <w:t>和核酸检测</w:t>
            </w:r>
            <w:r>
              <w:rPr>
                <w:rFonts w:hint="eastAsia" w:ascii="仿宋_GB2312" w:hAnsi="宋体"/>
                <w:color w:val="000000"/>
                <w:kern w:val="0"/>
                <w:sz w:val="22"/>
                <w:szCs w:val="22"/>
              </w:rPr>
              <w:t>工作</w:t>
            </w:r>
            <w:r>
              <w:rPr>
                <w:rFonts w:hint="eastAsia" w:ascii="仿宋_GB2312" w:hAnsi="宋体"/>
                <w:color w:val="000000"/>
                <w:kern w:val="0"/>
                <w:sz w:val="22"/>
                <w:szCs w:val="22"/>
                <w:lang w:eastAsia="zh-CN"/>
              </w:rPr>
              <w:t>，</w:t>
            </w:r>
            <w:r>
              <w:rPr>
                <w:rFonts w:hint="eastAsia" w:ascii="仿宋_GB2312" w:hAnsi="宋体"/>
                <w:color w:val="000000"/>
                <w:kern w:val="0"/>
                <w:sz w:val="22"/>
                <w:szCs w:val="22"/>
                <w:lang w:val="en-US" w:eastAsia="zh-CN"/>
              </w:rPr>
              <w:t>做到“应接尽接、</w:t>
            </w:r>
            <w:r>
              <w:rPr>
                <w:rFonts w:ascii="仿宋_GB2312" w:hAnsi="宋体"/>
                <w:color w:val="000000"/>
                <w:kern w:val="0"/>
                <w:sz w:val="22"/>
                <w:szCs w:val="22"/>
              </w:rPr>
              <w:t>应检尽检</w:t>
            </w:r>
            <w:r>
              <w:rPr>
                <w:rFonts w:hint="eastAsia" w:ascii="仿宋_GB2312" w:hAnsi="宋体"/>
                <w:color w:val="000000"/>
                <w:kern w:val="0"/>
                <w:sz w:val="22"/>
                <w:szCs w:val="22"/>
                <w:lang w:eastAsia="zh-CN"/>
              </w:rPr>
              <w:t>”</w:t>
            </w:r>
            <w:r>
              <w:rPr>
                <w:rFonts w:hint="eastAsia" w:ascii="仿宋_GB2312" w:hAnsi="宋体"/>
                <w:color w:val="000000"/>
                <w:kern w:val="0"/>
                <w:sz w:val="22"/>
                <w:szCs w:val="22"/>
              </w:rPr>
              <w:t>。</w:t>
            </w:r>
          </w:p>
        </w:tc>
        <w:tc>
          <w:tcPr>
            <w:tcW w:w="108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CellMar>
            <w:top w:w="0" w:type="dxa"/>
            <w:left w:w="0" w:type="dxa"/>
            <w:bottom w:w="0" w:type="dxa"/>
            <w:right w:w="0" w:type="dxa"/>
          </w:tblCellMar>
        </w:tblPrEx>
        <w:trPr>
          <w:trHeight w:val="631" w:hRule="atLeast"/>
          <w:jc w:val="center"/>
        </w:trPr>
        <w:tc>
          <w:tcPr>
            <w:tcW w:w="495" w:type="dxa"/>
            <w:gridSpan w:val="3"/>
            <w:vMerge w:val="continue"/>
            <w:tcBorders>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66" w:type="dxa"/>
            <w:gridSpan w:val="3"/>
            <w:vMerge w:val="continue"/>
            <w:tcBorders>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0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000000"/>
                <w:kern w:val="0"/>
                <w:sz w:val="22"/>
                <w:szCs w:val="22"/>
              </w:rPr>
            </w:pPr>
            <w:r>
              <w:rPr>
                <w:rFonts w:hint="eastAsia" w:ascii="仿宋_GB2312" w:hAnsi="宋体"/>
                <w:color w:val="000000"/>
                <w:kern w:val="0"/>
                <w:sz w:val="22"/>
                <w:szCs w:val="22"/>
                <w:lang w:val="en-US" w:eastAsia="zh-CN"/>
              </w:rPr>
              <w:t>负</w:t>
            </w:r>
            <w:r>
              <w:rPr>
                <w:rFonts w:hint="eastAsia" w:ascii="仿宋_GB2312" w:hAnsi="宋体"/>
                <w:color w:val="000000"/>
                <w:kern w:val="0"/>
                <w:sz w:val="22"/>
                <w:szCs w:val="22"/>
              </w:rPr>
              <w:t>责组织好企业新冠疫苗接种工作，强化企业主体责任，落实接种措施，及时上报企业接种工作进度。</w:t>
            </w:r>
          </w:p>
        </w:tc>
        <w:tc>
          <w:tcPr>
            <w:tcW w:w="1087" w:type="dxa"/>
            <w:vMerge w:val="continue"/>
            <w:tcBorders>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left w:val="nil"/>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493" w:type="dxa"/>
            <w:gridSpan w:val="2"/>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9</w:t>
            </w:r>
          </w:p>
        </w:tc>
        <w:tc>
          <w:tcPr>
            <w:tcW w:w="1260" w:type="dxa"/>
            <w:gridSpan w:val="3"/>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hint="eastAsia" w:ascii="仿宋_GB2312" w:hAnsi="宋体"/>
                <w:color w:val="auto"/>
                <w:kern w:val="0"/>
                <w:sz w:val="22"/>
                <w:szCs w:val="22"/>
                <w:lang w:val="en-US" w:eastAsia="zh-CN"/>
              </w:rPr>
              <w:t>防疫</w:t>
            </w:r>
            <w:r>
              <w:rPr>
                <w:rFonts w:ascii="仿宋_GB2312" w:hAnsi="宋体"/>
                <w:color w:val="auto"/>
                <w:kern w:val="0"/>
                <w:sz w:val="22"/>
                <w:szCs w:val="22"/>
              </w:rPr>
              <w:t>物资保障组</w:t>
            </w:r>
          </w:p>
        </w:tc>
        <w:tc>
          <w:tcPr>
            <w:tcW w:w="9912" w:type="dxa"/>
            <w:gridSpan w:val="2"/>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auto"/>
                <w:sz w:val="22"/>
                <w:szCs w:val="22"/>
              </w:rPr>
            </w:pPr>
            <w:r>
              <w:rPr>
                <w:rFonts w:ascii="仿宋_GB2312" w:hAnsi="宋体"/>
                <w:color w:val="auto"/>
                <w:kern w:val="0"/>
                <w:sz w:val="22"/>
                <w:szCs w:val="22"/>
              </w:rPr>
              <w:t>加强人力物力财力调配，及时储备必要的防控物资，保障疫情防控救治必须的防护物资、药品等供应。防护物资按不少于3个月的需求量做好储备。</w:t>
            </w:r>
          </w:p>
        </w:tc>
        <w:tc>
          <w:tcPr>
            <w:tcW w:w="108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施晓丽</w:t>
            </w:r>
          </w:p>
        </w:tc>
        <w:tc>
          <w:tcPr>
            <w:tcW w:w="117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党政办</w:t>
            </w:r>
          </w:p>
        </w:tc>
        <w:tc>
          <w:tcPr>
            <w:tcW w:w="1234"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宋体"/>
                <w:color w:val="auto"/>
                <w:sz w:val="22"/>
                <w:szCs w:val="22"/>
                <w:lang w:val="en-US" w:eastAsia="zh-CN"/>
              </w:rPr>
            </w:pPr>
            <w:r>
              <w:rPr>
                <w:rFonts w:hint="eastAsia" w:ascii="仿宋_GB2312" w:hAnsi="宋体"/>
                <w:color w:val="auto"/>
                <w:kern w:val="0"/>
                <w:sz w:val="22"/>
                <w:szCs w:val="22"/>
                <w:lang w:val="en-US" w:eastAsia="zh-CN"/>
              </w:rPr>
              <w:t xml:space="preserve">陆真臻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93"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60"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2" w:type="dxa"/>
            <w:gridSpan w:val="2"/>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auto"/>
                <w:sz w:val="22"/>
                <w:szCs w:val="22"/>
              </w:rPr>
            </w:pPr>
            <w:r>
              <w:rPr>
                <w:rFonts w:ascii="仿宋_GB2312" w:hAnsi="宋体"/>
                <w:color w:val="auto"/>
                <w:kern w:val="0"/>
                <w:sz w:val="22"/>
                <w:szCs w:val="22"/>
              </w:rPr>
              <w:t>进一步强化入境和国内中高风险地区人员和隔离场所管理，强化隔离场所服务人员专业技术培训，严格规范提供服务，加强核酸检测、接送转运、集中观察全过程闭环管控。</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493"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60"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2" w:type="dxa"/>
            <w:gridSpan w:val="2"/>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auto"/>
                <w:kern w:val="0"/>
                <w:sz w:val="22"/>
                <w:szCs w:val="22"/>
              </w:rPr>
            </w:pPr>
            <w:r>
              <w:rPr>
                <w:rFonts w:ascii="仿宋_GB2312" w:hAnsi="宋体"/>
                <w:color w:val="auto"/>
                <w:kern w:val="0"/>
                <w:sz w:val="22"/>
                <w:szCs w:val="22"/>
              </w:rPr>
              <w:t>负责服务大厅、机关工作人员疫情防控</w:t>
            </w:r>
            <w:r>
              <w:rPr>
                <w:rFonts w:hint="eastAsia" w:ascii="仿宋_GB2312" w:hAnsi="宋体"/>
                <w:color w:val="auto"/>
                <w:kern w:val="0"/>
                <w:sz w:val="22"/>
                <w:szCs w:val="22"/>
                <w:lang w:val="en-US" w:eastAsia="zh-CN"/>
              </w:rPr>
              <w:t>和机关工作人员疫苗接种及核酸检测</w:t>
            </w:r>
            <w:r>
              <w:rPr>
                <w:rFonts w:ascii="仿宋_GB2312" w:hAnsi="宋体"/>
                <w:color w:val="auto"/>
                <w:kern w:val="0"/>
                <w:sz w:val="22"/>
                <w:szCs w:val="22"/>
              </w:rPr>
              <w:t>。做好清洁消毒工作，加强室内空气流通、地面清洁消毒、垃圾卫生管理；加强公共用品、公用设施和高频接触部位清洁消毒</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493"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60"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2" w:type="dxa"/>
            <w:gridSpan w:val="2"/>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auto"/>
                <w:sz w:val="22"/>
                <w:szCs w:val="22"/>
              </w:rPr>
            </w:pPr>
            <w:r>
              <w:rPr>
                <w:rFonts w:ascii="仿宋_GB2312" w:hAnsi="宋体"/>
                <w:color w:val="auto"/>
                <w:kern w:val="0"/>
                <w:sz w:val="22"/>
                <w:szCs w:val="22"/>
              </w:rPr>
              <w:t>负责集中医学观察场所保障，做好集中医学观察场所、人员、设备、设施、物资调度及后勤保障工作。</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93"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60"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2" w:type="dxa"/>
            <w:gridSpan w:val="2"/>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ascii="仿宋_GB2312" w:hAnsi="宋体"/>
                <w:color w:val="auto"/>
                <w:sz w:val="22"/>
                <w:szCs w:val="22"/>
              </w:rPr>
            </w:pPr>
            <w:r>
              <w:rPr>
                <w:rFonts w:ascii="仿宋_GB2312" w:hAnsi="宋体"/>
                <w:color w:val="auto"/>
                <w:kern w:val="0"/>
                <w:sz w:val="22"/>
                <w:szCs w:val="22"/>
              </w:rPr>
              <w:t>建立员工健康情况</w:t>
            </w:r>
            <w:r>
              <w:rPr>
                <w:rFonts w:hint="eastAsia" w:ascii="宋体" w:hAnsi="宋体"/>
                <w:color w:val="auto"/>
                <w:kern w:val="0"/>
                <w:sz w:val="22"/>
                <w:szCs w:val="22"/>
              </w:rPr>
              <w:t>“</w:t>
            </w:r>
            <w:r>
              <w:rPr>
                <w:rFonts w:ascii="仿宋_GB2312" w:hAnsi="宋体"/>
                <w:color w:val="auto"/>
                <w:kern w:val="0"/>
                <w:sz w:val="22"/>
                <w:szCs w:val="22"/>
              </w:rPr>
              <w:t>日报告</w:t>
            </w:r>
            <w:r>
              <w:rPr>
                <w:rFonts w:hint="eastAsia" w:ascii="宋体" w:hAnsi="宋体"/>
                <w:color w:val="auto"/>
                <w:kern w:val="0"/>
                <w:sz w:val="22"/>
                <w:szCs w:val="22"/>
              </w:rPr>
              <w:t>”“</w:t>
            </w:r>
            <w:r>
              <w:rPr>
                <w:rFonts w:ascii="仿宋_GB2312" w:hAnsi="宋体"/>
                <w:color w:val="auto"/>
                <w:kern w:val="0"/>
                <w:sz w:val="22"/>
                <w:szCs w:val="22"/>
              </w:rPr>
              <w:t>零报告</w:t>
            </w:r>
            <w:r>
              <w:rPr>
                <w:rFonts w:hint="eastAsia" w:ascii="宋体" w:hAnsi="宋体"/>
                <w:color w:val="auto"/>
                <w:kern w:val="0"/>
                <w:sz w:val="22"/>
                <w:szCs w:val="22"/>
              </w:rPr>
              <w:t>”</w:t>
            </w:r>
            <w:r>
              <w:rPr>
                <w:rFonts w:ascii="仿宋_GB2312" w:hAnsi="宋体"/>
                <w:color w:val="auto"/>
                <w:kern w:val="0"/>
                <w:sz w:val="22"/>
                <w:szCs w:val="22"/>
              </w:rPr>
              <w:t>制度，做好体温检测，建立健康档案。</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93" w:type="dxa"/>
            <w:gridSpan w:val="2"/>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10</w:t>
            </w:r>
          </w:p>
        </w:tc>
        <w:tc>
          <w:tcPr>
            <w:tcW w:w="1260" w:type="dxa"/>
            <w:gridSpan w:val="3"/>
            <w:vMerge w:val="restart"/>
            <w:tcBorders>
              <w:tl2br w:val="nil"/>
              <w:tr2bl w:val="nil"/>
            </w:tcBorders>
            <w:noWrap/>
            <w:tcMar>
              <w:top w:w="15" w:type="dxa"/>
              <w:left w:w="15" w:type="dxa"/>
              <w:bottom w:w="0" w:type="dxa"/>
              <w:right w:w="15" w:type="dxa"/>
            </w:tcMar>
            <w:vAlign w:val="top"/>
          </w:tcPr>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p>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p>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rPr>
            </w:pPr>
            <w:r>
              <w:rPr>
                <w:rFonts w:ascii="仿宋_GB2312" w:hAnsi="宋体"/>
                <w:color w:val="auto"/>
                <w:kern w:val="0"/>
                <w:sz w:val="22"/>
                <w:szCs w:val="22"/>
              </w:rPr>
              <w:t>防控新闻</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宣传组</w:t>
            </w:r>
          </w:p>
        </w:tc>
        <w:tc>
          <w:tcPr>
            <w:tcW w:w="9912" w:type="dxa"/>
            <w:gridSpan w:val="2"/>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倡导民众减少人员流动和聚集。进一步深化防疫知识宣传和健康科普，深入开展爱国卫生运动，倡导</w:t>
            </w:r>
            <w:r>
              <w:rPr>
                <w:rFonts w:ascii="宋体" w:hAnsi="宋体"/>
                <w:color w:val="auto"/>
                <w:kern w:val="0"/>
                <w:sz w:val="22"/>
                <w:szCs w:val="22"/>
              </w:rPr>
              <w:t>“</w:t>
            </w:r>
            <w:r>
              <w:rPr>
                <w:rFonts w:ascii="仿宋_GB2312" w:hAnsi="仿宋_GB2312"/>
                <w:color w:val="auto"/>
                <w:kern w:val="0"/>
                <w:sz w:val="22"/>
                <w:szCs w:val="22"/>
              </w:rPr>
              <w:t>每个人都是自己健康第一责任人</w:t>
            </w:r>
            <w:r>
              <w:rPr>
                <w:rFonts w:ascii="宋体" w:hAnsi="宋体"/>
                <w:color w:val="auto"/>
                <w:kern w:val="0"/>
                <w:sz w:val="22"/>
                <w:szCs w:val="22"/>
              </w:rPr>
              <w:t>”</w:t>
            </w:r>
            <w:r>
              <w:rPr>
                <w:rFonts w:ascii="仿宋_GB2312" w:hAnsi="仿宋_GB2312"/>
                <w:color w:val="auto"/>
                <w:kern w:val="0"/>
                <w:sz w:val="22"/>
                <w:szCs w:val="22"/>
              </w:rPr>
              <w:t>理念。</w:t>
            </w:r>
          </w:p>
        </w:tc>
        <w:tc>
          <w:tcPr>
            <w:tcW w:w="108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auto"/>
                <w:kern w:val="0"/>
                <w:sz w:val="22"/>
                <w:szCs w:val="22"/>
                <w:lang w:val="en-US" w:eastAsia="zh-CN"/>
              </w:rPr>
            </w:pPr>
            <w:r>
              <w:rPr>
                <w:rFonts w:hint="eastAsia" w:ascii="仿宋_GB2312" w:hAnsi="宋体"/>
                <w:color w:val="auto"/>
                <w:kern w:val="0"/>
                <w:sz w:val="22"/>
                <w:szCs w:val="22"/>
                <w:lang w:val="en-US" w:eastAsia="zh-CN"/>
              </w:rPr>
              <w:t>施晓丽</w:t>
            </w:r>
          </w:p>
          <w:p>
            <w:pPr>
              <w:keepNext w:val="0"/>
              <w:keepLines w:val="0"/>
              <w:widowControl/>
              <w:suppressLineNumbers w:val="0"/>
              <w:spacing w:before="0" w:beforeAutospacing="0" w:after="0" w:afterAutospacing="0"/>
              <w:ind w:left="0" w:right="0"/>
              <w:jc w:val="center"/>
              <w:textAlignment w:val="center"/>
              <w:rPr>
                <w:rFonts w:hint="default" w:ascii="仿宋_GB2312" w:hAnsi="宋体" w:eastAsia="宋体"/>
                <w:color w:val="auto"/>
                <w:sz w:val="22"/>
                <w:szCs w:val="22"/>
                <w:lang w:val="en-US" w:eastAsia="zh-CN"/>
              </w:rPr>
            </w:pPr>
            <w:r>
              <w:rPr>
                <w:rFonts w:hint="eastAsia" w:ascii="仿宋_GB2312" w:hAnsi="宋体"/>
                <w:color w:val="auto"/>
                <w:kern w:val="0"/>
                <w:sz w:val="22"/>
                <w:szCs w:val="22"/>
                <w:lang w:val="en-US" w:eastAsia="zh-CN"/>
              </w:rPr>
              <w:t>陈莉莉</w:t>
            </w:r>
          </w:p>
        </w:tc>
        <w:tc>
          <w:tcPr>
            <w:tcW w:w="117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党群工作局</w:t>
            </w:r>
          </w:p>
        </w:tc>
        <w:tc>
          <w:tcPr>
            <w:tcW w:w="1234"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李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93"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60"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2" w:type="dxa"/>
            <w:gridSpan w:val="2"/>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引导群众坚持科学佩戴口罩、勤洗手、常通风、少聚集、用公筷、一米线等良好卫生习惯。</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493"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60"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2" w:type="dxa"/>
            <w:gridSpan w:val="2"/>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做好新冠疫苗紧急接种科普宣传，发挥舆论正面引导作用，引导大众合理预期。</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3"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60"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2" w:type="dxa"/>
            <w:gridSpan w:val="2"/>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负责做好信息发布，及时、准确、公开、透明地向社会公布疫情信息；加强舆情监测，做好媒体沟通，及时回应社会关切热点。</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493"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60"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2" w:type="dxa"/>
            <w:gridSpan w:val="2"/>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r>
              <w:rPr>
                <w:rFonts w:hint="eastAsia" w:ascii="仿宋_GB2312" w:hAnsi="宋体"/>
                <w:color w:val="auto"/>
                <w:kern w:val="0"/>
                <w:sz w:val="22"/>
                <w:szCs w:val="22"/>
              </w:rPr>
              <w:t>依法加强食用农产品交易市场、食品生产经营主体、冷库、商场超市、餐饮服务单位等重点场所内进口冷鲜、冻品的食品安全监管；打击非涉关地冻品、白糖、成品油等走私活动</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3"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60"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2" w:type="dxa"/>
            <w:gridSpan w:val="2"/>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r>
              <w:rPr>
                <w:rFonts w:hint="eastAsia" w:ascii="仿宋_GB2312" w:hAnsi="宋体"/>
                <w:color w:val="auto"/>
                <w:kern w:val="0"/>
                <w:sz w:val="22"/>
                <w:szCs w:val="22"/>
              </w:rPr>
              <w:t>加强邮政快递企业从业人员的疫情防控指导，强化安全生产检查，严防违禁物品，确保寄递渠道安全</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3" w:type="dxa"/>
            <w:gridSpan w:val="2"/>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textAlignment w:val="center"/>
              <w:rPr>
                <w:rFonts w:ascii="仿宋_GB2312" w:hAnsi="宋体"/>
                <w:color w:val="auto"/>
                <w:sz w:val="22"/>
                <w:szCs w:val="22"/>
              </w:rPr>
            </w:pPr>
            <w:r>
              <w:rPr>
                <w:rFonts w:ascii="楷体_GB2312" w:hAnsi="宋体"/>
                <w:b/>
                <w:bCs/>
                <w:color w:val="000000"/>
                <w:kern w:val="0"/>
                <w:sz w:val="22"/>
                <w:szCs w:val="22"/>
              </w:rPr>
              <w:t>序号</w:t>
            </w:r>
          </w:p>
        </w:tc>
        <w:tc>
          <w:tcPr>
            <w:tcW w:w="1260" w:type="dxa"/>
            <w:gridSpan w:val="3"/>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hAnsi="宋体"/>
                <w:color w:val="auto"/>
                <w:sz w:val="22"/>
                <w:szCs w:val="22"/>
              </w:rPr>
            </w:pPr>
            <w:r>
              <w:rPr>
                <w:rFonts w:ascii="楷体_GB2312" w:hAnsi="宋体"/>
                <w:b/>
                <w:bCs/>
                <w:color w:val="000000"/>
                <w:kern w:val="0"/>
                <w:sz w:val="22"/>
                <w:szCs w:val="22"/>
              </w:rPr>
              <w:t>工作组</w:t>
            </w:r>
          </w:p>
        </w:tc>
        <w:tc>
          <w:tcPr>
            <w:tcW w:w="9912" w:type="dxa"/>
            <w:gridSpan w:val="2"/>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color w:val="auto"/>
                <w:kern w:val="0"/>
                <w:sz w:val="22"/>
                <w:szCs w:val="22"/>
              </w:rPr>
            </w:pPr>
            <w:r>
              <w:rPr>
                <w:rFonts w:ascii="楷体_GB2312" w:hAnsi="宋体"/>
                <w:b/>
                <w:bCs/>
                <w:color w:val="000000"/>
                <w:kern w:val="0"/>
                <w:sz w:val="22"/>
                <w:szCs w:val="22"/>
              </w:rPr>
              <w:t>工作内容</w:t>
            </w:r>
          </w:p>
        </w:tc>
        <w:tc>
          <w:tcPr>
            <w:tcW w:w="10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hAnsi="宋体"/>
                <w:color w:val="auto"/>
                <w:sz w:val="22"/>
                <w:szCs w:val="22"/>
              </w:rPr>
            </w:pPr>
            <w:r>
              <w:rPr>
                <w:rFonts w:ascii="楷体_GB2312" w:hAnsi="宋体"/>
                <w:b/>
                <w:bCs/>
                <w:color w:val="000000"/>
                <w:kern w:val="0"/>
                <w:sz w:val="22"/>
                <w:szCs w:val="22"/>
              </w:rPr>
              <w:t>分管领导</w:t>
            </w:r>
          </w:p>
        </w:tc>
        <w:tc>
          <w:tcPr>
            <w:tcW w:w="117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hAnsi="宋体"/>
                <w:color w:val="auto"/>
                <w:sz w:val="22"/>
                <w:szCs w:val="22"/>
              </w:rPr>
            </w:pPr>
            <w:r>
              <w:rPr>
                <w:rFonts w:ascii="楷体_GB2312" w:hAnsi="宋体"/>
                <w:b/>
                <w:bCs/>
                <w:color w:val="000000"/>
                <w:kern w:val="0"/>
                <w:sz w:val="22"/>
                <w:szCs w:val="22"/>
              </w:rPr>
              <w:t>责任部门</w:t>
            </w:r>
          </w:p>
        </w:tc>
        <w:tc>
          <w:tcPr>
            <w:tcW w:w="12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hAnsi="宋体"/>
                <w:color w:val="auto"/>
                <w:sz w:val="22"/>
                <w:szCs w:val="22"/>
              </w:rPr>
            </w:pPr>
            <w:r>
              <w:rPr>
                <w:rFonts w:ascii="楷体_GB2312" w:hAnsi="宋体"/>
                <w:b/>
                <w:bCs/>
                <w:color w:val="000000"/>
                <w:kern w:val="0"/>
                <w:sz w:val="22"/>
                <w:szCs w:val="22"/>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3" w:type="dxa"/>
            <w:gridSpan w:val="2"/>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000000"/>
                <w:kern w:val="0"/>
                <w:sz w:val="22"/>
                <w:szCs w:val="22"/>
              </w:rPr>
              <w:t>11</w:t>
            </w:r>
          </w:p>
        </w:tc>
        <w:tc>
          <w:tcPr>
            <w:tcW w:w="1260" w:type="dxa"/>
            <w:gridSpan w:val="3"/>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000000"/>
                <w:kern w:val="0"/>
                <w:sz w:val="22"/>
                <w:szCs w:val="22"/>
              </w:rPr>
              <w:t>综合监管组</w:t>
            </w:r>
          </w:p>
        </w:tc>
        <w:tc>
          <w:tcPr>
            <w:tcW w:w="9912" w:type="dxa"/>
            <w:gridSpan w:val="2"/>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olor w:val="auto"/>
                <w:kern w:val="0"/>
                <w:sz w:val="22"/>
                <w:szCs w:val="22"/>
                <w:lang w:val="en-US" w:eastAsia="zh-CN"/>
              </w:rPr>
            </w:pPr>
            <w:r>
              <w:rPr>
                <w:rFonts w:ascii="仿宋_GB2312" w:hAnsi="宋体"/>
                <w:color w:val="000000"/>
                <w:kern w:val="0"/>
                <w:sz w:val="22"/>
                <w:szCs w:val="22"/>
              </w:rPr>
              <w:t>负责做好农贸市场、商场超市和各类经营场所常态化疫情防控工作，制定疫情防控相关文件和制度、应急工作预案等。</w:t>
            </w:r>
            <w:r>
              <w:rPr>
                <w:rFonts w:hint="eastAsia" w:ascii="仿宋_GB2312" w:hAnsi="宋体"/>
                <w:color w:val="000000"/>
                <w:kern w:val="0"/>
                <w:sz w:val="22"/>
                <w:szCs w:val="22"/>
                <w:lang w:val="en-US" w:eastAsia="zh-CN"/>
              </w:rPr>
              <w:t>和</w:t>
            </w:r>
            <w:r>
              <w:rPr>
                <w:rFonts w:hint="eastAsia" w:ascii="仿宋_GB2312" w:hAnsi="宋体"/>
                <w:color w:val="000000"/>
                <w:kern w:val="0"/>
                <w:sz w:val="22"/>
                <w:szCs w:val="22"/>
              </w:rPr>
              <w:t>做好农贸市场、商场超市和各类经营场所新冠疫苗接种工作</w:t>
            </w:r>
            <w:r>
              <w:rPr>
                <w:rFonts w:hint="eastAsia" w:ascii="仿宋_GB2312" w:hAnsi="宋体"/>
                <w:color w:val="000000"/>
                <w:kern w:val="0"/>
                <w:sz w:val="22"/>
                <w:szCs w:val="22"/>
                <w:lang w:eastAsia="zh-CN"/>
              </w:rPr>
              <w:t>。</w:t>
            </w:r>
          </w:p>
        </w:tc>
        <w:tc>
          <w:tcPr>
            <w:tcW w:w="108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kern w:val="0"/>
                <w:sz w:val="22"/>
                <w:szCs w:val="22"/>
              </w:rPr>
            </w:pPr>
            <w:r>
              <w:rPr>
                <w:rFonts w:ascii="仿宋_GB2312" w:hAnsi="宋体"/>
                <w:color w:val="000000"/>
                <w:kern w:val="0"/>
                <w:sz w:val="22"/>
                <w:szCs w:val="22"/>
              </w:rPr>
              <w:t>王  彬</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eastAsia="zh-CN"/>
              </w:rPr>
            </w:pPr>
            <w:r>
              <w:rPr>
                <w:rFonts w:hint="eastAsia" w:ascii="仿宋_GB2312" w:hAnsi="宋体"/>
                <w:color w:val="000000"/>
                <w:kern w:val="0"/>
                <w:sz w:val="22"/>
                <w:szCs w:val="22"/>
                <w:lang w:eastAsia="zh-CN"/>
              </w:rPr>
              <w:t>柳</w:t>
            </w:r>
            <w:r>
              <w:rPr>
                <w:rFonts w:hint="eastAsia" w:ascii="仿宋_GB2312" w:hAnsi="宋体"/>
                <w:color w:val="000000"/>
                <w:kern w:val="0"/>
                <w:sz w:val="22"/>
                <w:szCs w:val="22"/>
                <w:lang w:val="en-US" w:eastAsia="zh-CN"/>
              </w:rPr>
              <w:t xml:space="preserve">  </w:t>
            </w:r>
            <w:r>
              <w:rPr>
                <w:rFonts w:hint="eastAsia" w:ascii="仿宋_GB2312" w:hAnsi="宋体"/>
                <w:color w:val="000000"/>
                <w:kern w:val="0"/>
                <w:sz w:val="22"/>
                <w:szCs w:val="22"/>
                <w:lang w:eastAsia="zh-CN"/>
              </w:rPr>
              <w:t>俊</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val="en-US" w:eastAsia="zh-CN"/>
              </w:rPr>
            </w:pPr>
            <w:r>
              <w:rPr>
                <w:rFonts w:hint="eastAsia" w:ascii="仿宋_GB2312" w:hAnsi="宋体"/>
                <w:color w:val="000000"/>
                <w:kern w:val="0"/>
                <w:sz w:val="22"/>
                <w:szCs w:val="22"/>
                <w:lang w:val="en-US" w:eastAsia="zh-CN"/>
              </w:rPr>
              <w:t>张林杰</w:t>
            </w:r>
          </w:p>
        </w:tc>
        <w:tc>
          <w:tcPr>
            <w:tcW w:w="11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市监分局</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经发局</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建设局</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hint="eastAsia" w:ascii="仿宋_GB2312" w:hAnsi="宋体"/>
                <w:color w:val="000000"/>
                <w:kern w:val="0"/>
                <w:sz w:val="22"/>
                <w:szCs w:val="22"/>
                <w:lang w:eastAsia="zh-CN"/>
              </w:rPr>
              <w:t>水利</w:t>
            </w:r>
            <w:r>
              <w:rPr>
                <w:rFonts w:ascii="仿宋_GB2312" w:hAnsi="宋体"/>
                <w:color w:val="000000"/>
                <w:kern w:val="0"/>
                <w:sz w:val="22"/>
                <w:szCs w:val="22"/>
              </w:rPr>
              <w:t>站</w:t>
            </w:r>
          </w:p>
        </w:tc>
        <w:tc>
          <w:tcPr>
            <w:tcW w:w="1234"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施  伟</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刘鹏飞</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eastAsia="zh-CN"/>
              </w:rPr>
            </w:pPr>
            <w:r>
              <w:rPr>
                <w:rFonts w:hint="eastAsia" w:ascii="仿宋_GB2312" w:hAnsi="宋体"/>
                <w:color w:val="000000"/>
                <w:kern w:val="0"/>
                <w:sz w:val="22"/>
                <w:szCs w:val="22"/>
                <w:lang w:eastAsia="zh-CN"/>
              </w:rPr>
              <w:t>丁欣杰</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000000"/>
                <w:kern w:val="0"/>
                <w:sz w:val="22"/>
                <w:szCs w:val="22"/>
                <w:lang w:eastAsia="zh-CN"/>
              </w:rPr>
            </w:pPr>
            <w:r>
              <w:rPr>
                <w:rFonts w:hint="eastAsia" w:ascii="仿宋_GB2312" w:hAnsi="宋体"/>
                <w:color w:val="000000"/>
                <w:kern w:val="0"/>
                <w:sz w:val="22"/>
                <w:szCs w:val="22"/>
                <w:lang w:eastAsia="zh-CN"/>
              </w:rPr>
              <w:t>杨春雷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493"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60"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2" w:type="dxa"/>
            <w:gridSpan w:val="2"/>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color w:val="auto"/>
                <w:kern w:val="0"/>
                <w:sz w:val="22"/>
                <w:szCs w:val="22"/>
              </w:rPr>
            </w:pPr>
            <w:r>
              <w:rPr>
                <w:rFonts w:ascii="仿宋_GB2312" w:hAnsi="宋体"/>
                <w:color w:val="000000"/>
                <w:kern w:val="0"/>
                <w:sz w:val="22"/>
                <w:szCs w:val="22"/>
              </w:rPr>
              <w:t>督促从业人员加强健康防护，做好健康信息登记。督促全面做好清洁消毒工作。加强室内空气流通、地面摊位清洁消毒、垃圾卫生管理；加强公共用品、公用设施和高频接触部位清洁消毒。</w:t>
            </w:r>
            <w:r>
              <w:rPr>
                <w:rFonts w:hint="eastAsia" w:ascii="仿宋_GB2312" w:hAnsi="宋体"/>
                <w:color w:val="000000"/>
                <w:kern w:val="0"/>
                <w:sz w:val="22"/>
                <w:szCs w:val="22"/>
                <w:lang w:val="en-US" w:eastAsia="zh-CN"/>
              </w:rPr>
              <w:t>对</w:t>
            </w:r>
            <w:r>
              <w:rPr>
                <w:rFonts w:hint="eastAsia" w:ascii="仿宋_GB2312" w:hAnsi="宋体"/>
                <w:color w:val="000000"/>
                <w:kern w:val="0"/>
                <w:sz w:val="22"/>
                <w:szCs w:val="22"/>
              </w:rPr>
              <w:t>符合的从业人员做到应接尽接。</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493"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60"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2" w:type="dxa"/>
            <w:gridSpan w:val="2"/>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宋体"/>
                <w:color w:val="000000"/>
                <w:kern w:val="0"/>
                <w:sz w:val="22"/>
                <w:szCs w:val="22"/>
                <w:lang w:val="en-US" w:eastAsia="zh-CN"/>
              </w:rPr>
            </w:pPr>
            <w:r>
              <w:rPr>
                <w:rFonts w:ascii="仿宋_GB2312" w:hAnsi="宋体"/>
                <w:color w:val="000000"/>
                <w:kern w:val="0"/>
                <w:sz w:val="22"/>
                <w:szCs w:val="22"/>
              </w:rPr>
              <w:t>完善给排水设施。做到下水道保持畅通，地面和下水明沟无污水、无积水淤积物；配备地面冲洗水龙头和消毒设施；污水排放符合相关规定</w:t>
            </w:r>
            <w:r>
              <w:rPr>
                <w:rFonts w:hint="eastAsia" w:ascii="仿宋_GB2312" w:hAnsi="宋体"/>
                <w:color w:val="000000"/>
                <w:kern w:val="0"/>
                <w:sz w:val="22"/>
                <w:szCs w:val="22"/>
                <w:lang w:eastAsia="zh-CN"/>
              </w:rPr>
              <w:t>。</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12</w:t>
            </w:r>
          </w:p>
        </w:tc>
        <w:tc>
          <w:tcPr>
            <w:tcW w:w="1257" w:type="dxa"/>
            <w:gridSpan w:val="3"/>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工作督查组</w:t>
            </w: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sz w:val="22"/>
                <w:szCs w:val="22"/>
              </w:rPr>
            </w:pPr>
            <w:r>
              <w:rPr>
                <w:rFonts w:ascii="仿宋_GB2312" w:hAnsi="宋体"/>
                <w:color w:val="000000"/>
                <w:kern w:val="0"/>
                <w:sz w:val="22"/>
                <w:szCs w:val="22"/>
              </w:rPr>
              <w:t>加强督导检查，及时发现问题和薄弱环节，压紧压实</w:t>
            </w:r>
            <w:r>
              <w:rPr>
                <w:rFonts w:ascii="宋体" w:hAnsi="宋体"/>
                <w:color w:val="000000"/>
                <w:kern w:val="0"/>
                <w:sz w:val="22"/>
                <w:szCs w:val="22"/>
              </w:rPr>
              <w:t>“</w:t>
            </w:r>
            <w:r>
              <w:rPr>
                <w:rFonts w:ascii="仿宋_GB2312" w:hAnsi="仿宋_GB2312"/>
                <w:color w:val="000000"/>
                <w:kern w:val="0"/>
                <w:sz w:val="22"/>
                <w:szCs w:val="22"/>
              </w:rPr>
              <w:t>四方</w:t>
            </w:r>
            <w:r>
              <w:rPr>
                <w:rFonts w:ascii="宋体" w:hAnsi="宋体"/>
                <w:color w:val="000000"/>
                <w:kern w:val="0"/>
                <w:sz w:val="22"/>
                <w:szCs w:val="22"/>
              </w:rPr>
              <w:t>”</w:t>
            </w:r>
            <w:r>
              <w:rPr>
                <w:rFonts w:ascii="仿宋_GB2312" w:hAnsi="仿宋_GB2312"/>
                <w:color w:val="000000"/>
                <w:kern w:val="0"/>
                <w:sz w:val="22"/>
                <w:szCs w:val="22"/>
              </w:rPr>
              <w:t>责任，推动疫情防控</w:t>
            </w:r>
            <w:r>
              <w:rPr>
                <w:rFonts w:hint="eastAsia" w:ascii="仿宋_GB2312" w:hAnsi="仿宋_GB2312"/>
                <w:color w:val="000000"/>
                <w:kern w:val="0"/>
                <w:sz w:val="22"/>
                <w:szCs w:val="22"/>
                <w:lang w:val="en-US" w:eastAsia="zh-CN"/>
              </w:rPr>
              <w:t>和疫苗接种</w:t>
            </w:r>
            <w:r>
              <w:rPr>
                <w:rFonts w:ascii="仿宋_GB2312" w:hAnsi="仿宋_GB2312"/>
                <w:color w:val="000000"/>
                <w:kern w:val="0"/>
                <w:sz w:val="22"/>
                <w:szCs w:val="22"/>
              </w:rPr>
              <w:t>各项措施落实到位。</w:t>
            </w:r>
          </w:p>
        </w:tc>
        <w:tc>
          <w:tcPr>
            <w:tcW w:w="108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宋体"/>
                <w:color w:val="000000"/>
                <w:sz w:val="22"/>
                <w:szCs w:val="22"/>
                <w:lang w:val="en-US" w:eastAsia="zh-CN"/>
              </w:rPr>
            </w:pPr>
            <w:r>
              <w:rPr>
                <w:rFonts w:hint="eastAsia" w:ascii="仿宋_GB2312" w:hAnsi="宋体"/>
                <w:color w:val="000000"/>
                <w:kern w:val="0"/>
                <w:sz w:val="22"/>
                <w:szCs w:val="22"/>
                <w:lang w:val="en-US" w:eastAsia="zh-CN"/>
              </w:rPr>
              <w:t>黄洪兴</w:t>
            </w:r>
            <w:r>
              <w:rPr>
                <w:rFonts w:ascii="仿宋_GB2312" w:hAnsi="宋体"/>
                <w:color w:val="000000"/>
                <w:kern w:val="0"/>
                <w:sz w:val="22"/>
                <w:szCs w:val="22"/>
              </w:rPr>
              <w:t xml:space="preserve">        </w:t>
            </w:r>
            <w:r>
              <w:rPr>
                <w:rFonts w:hint="eastAsia" w:ascii="仿宋_GB2312" w:hAnsi="宋体"/>
                <w:color w:val="000000"/>
                <w:kern w:val="0"/>
                <w:sz w:val="22"/>
                <w:szCs w:val="22"/>
                <w:lang w:val="en-US" w:eastAsia="zh-CN"/>
              </w:rPr>
              <w:t>张新星</w:t>
            </w:r>
          </w:p>
        </w:tc>
        <w:tc>
          <w:tcPr>
            <w:tcW w:w="117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大督查办                  纪  委</w:t>
            </w:r>
          </w:p>
        </w:tc>
        <w:tc>
          <w:tcPr>
            <w:tcW w:w="1234"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000000"/>
                <w:kern w:val="0"/>
                <w:sz w:val="22"/>
                <w:szCs w:val="22"/>
              </w:rPr>
            </w:pPr>
            <w:r>
              <w:rPr>
                <w:rFonts w:ascii="仿宋_GB2312" w:hAnsi="宋体"/>
                <w:color w:val="000000"/>
                <w:kern w:val="0"/>
                <w:sz w:val="22"/>
                <w:szCs w:val="22"/>
              </w:rPr>
              <w:t>陆庆兵</w:t>
            </w:r>
          </w:p>
          <w:p>
            <w:pPr>
              <w:keepNext w:val="0"/>
              <w:keepLines w:val="0"/>
              <w:widowControl/>
              <w:suppressLineNumbers w:val="0"/>
              <w:spacing w:before="0" w:beforeAutospacing="0" w:after="0" w:afterAutospacing="0"/>
              <w:ind w:left="0" w:right="0"/>
              <w:jc w:val="center"/>
              <w:textAlignment w:val="center"/>
              <w:rPr>
                <w:rFonts w:ascii="仿宋_GB2312" w:hAnsi="宋体"/>
                <w:color w:val="000000"/>
                <w:sz w:val="22"/>
                <w:szCs w:val="22"/>
              </w:rPr>
            </w:pPr>
            <w:r>
              <w:rPr>
                <w:rFonts w:ascii="仿宋_GB2312" w:hAnsi="宋体"/>
                <w:color w:val="000000"/>
                <w:kern w:val="0"/>
                <w:sz w:val="22"/>
                <w:szCs w:val="22"/>
              </w:rPr>
              <w:t>张春春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000000"/>
                <w:sz w:val="22"/>
                <w:szCs w:val="22"/>
              </w:rPr>
            </w:pPr>
            <w:r>
              <w:rPr>
                <w:rFonts w:ascii="仿宋_GB2312" w:hAnsi="宋体"/>
                <w:color w:val="000000"/>
                <w:kern w:val="0"/>
                <w:sz w:val="22"/>
                <w:szCs w:val="22"/>
              </w:rPr>
              <w:t>对防控任务</w:t>
            </w:r>
            <w:r>
              <w:rPr>
                <w:rFonts w:hint="eastAsia" w:ascii="仿宋_GB2312" w:hAnsi="宋体"/>
                <w:color w:val="000000"/>
                <w:kern w:val="0"/>
                <w:sz w:val="22"/>
                <w:szCs w:val="22"/>
                <w:lang w:val="en-US" w:eastAsia="zh-CN"/>
              </w:rPr>
              <w:t>和疫苗接种</w:t>
            </w:r>
            <w:r>
              <w:rPr>
                <w:rFonts w:ascii="仿宋_GB2312" w:hAnsi="宋体"/>
                <w:color w:val="000000"/>
                <w:kern w:val="0"/>
                <w:sz w:val="22"/>
                <w:szCs w:val="22"/>
              </w:rPr>
              <w:t>不落实、措施不到位、有失职行为或重大过错，造成疫情扩散或不良影响的单位和个人依法追责，对不执行有关规定或互相推诿、工作不力的人员依法严肃问责。</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492"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13</w:t>
            </w:r>
          </w:p>
        </w:tc>
        <w:tc>
          <w:tcPr>
            <w:tcW w:w="1257" w:type="dxa"/>
            <w:gridSpan w:val="3"/>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核酸检测组</w:t>
            </w: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color w:val="auto"/>
                <w:sz w:val="22"/>
                <w:szCs w:val="22"/>
              </w:rPr>
            </w:pPr>
            <w:r>
              <w:rPr>
                <w:rFonts w:ascii="仿宋_GB2312" w:hAnsi="宋体"/>
                <w:color w:val="auto"/>
                <w:kern w:val="0"/>
                <w:sz w:val="22"/>
                <w:szCs w:val="22"/>
              </w:rPr>
              <w:t>督促各村居做核酸检测人员就近到卫生院进行采样；人员到医院体检时，督促检测人员选择非公共交通工具；进入采样场地前，请配合工作人员进行体温检测及被检测者必须佩戴口罩；工作人员引导所有等候检测人员一定要保持1米以上距离，避免交谈</w:t>
            </w:r>
            <w:r>
              <w:rPr>
                <w:rFonts w:hint="eastAsia" w:ascii="仿宋_GB2312" w:hAnsi="宋体"/>
                <w:color w:val="auto"/>
                <w:kern w:val="0"/>
                <w:sz w:val="22"/>
                <w:szCs w:val="22"/>
              </w:rPr>
              <w:t>。</w:t>
            </w:r>
          </w:p>
        </w:tc>
        <w:tc>
          <w:tcPr>
            <w:tcW w:w="108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宋体"/>
                <w:color w:val="auto"/>
                <w:sz w:val="22"/>
                <w:szCs w:val="22"/>
                <w:lang w:val="en-US" w:eastAsia="zh-CN"/>
              </w:rPr>
            </w:pPr>
            <w:r>
              <w:rPr>
                <w:rFonts w:ascii="仿宋_GB2312" w:hAnsi="宋体"/>
                <w:color w:val="auto"/>
                <w:kern w:val="0"/>
                <w:sz w:val="22"/>
                <w:szCs w:val="22"/>
              </w:rPr>
              <w:t xml:space="preserve">戴金妹  </w:t>
            </w:r>
            <w:r>
              <w:rPr>
                <w:rFonts w:hint="eastAsia" w:ascii="仿宋_GB2312" w:hAnsi="宋体"/>
                <w:color w:val="auto"/>
                <w:kern w:val="0"/>
                <w:sz w:val="22"/>
                <w:szCs w:val="22"/>
                <w:lang w:val="en-US" w:eastAsia="zh-CN"/>
              </w:rPr>
              <w:t>李振江</w:t>
            </w:r>
          </w:p>
        </w:tc>
        <w:tc>
          <w:tcPr>
            <w:tcW w:w="117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rPr>
            </w:pPr>
            <w:r>
              <w:rPr>
                <w:rFonts w:ascii="仿宋_GB2312" w:hAnsi="宋体"/>
                <w:color w:val="auto"/>
                <w:kern w:val="0"/>
                <w:sz w:val="22"/>
                <w:szCs w:val="22"/>
              </w:rPr>
              <w:t>社会事业局医</w:t>
            </w:r>
            <w:r>
              <w:rPr>
                <w:rFonts w:hint="eastAsia" w:ascii="仿宋_GB2312" w:hAnsi="宋体"/>
                <w:color w:val="auto"/>
                <w:kern w:val="0"/>
                <w:sz w:val="22"/>
                <w:szCs w:val="22"/>
              </w:rPr>
              <w:t xml:space="preserve"> </w:t>
            </w:r>
            <w:r>
              <w:rPr>
                <w:rFonts w:ascii="仿宋_GB2312" w:hAnsi="宋体"/>
                <w:color w:val="auto"/>
                <w:kern w:val="0"/>
                <w:sz w:val="22"/>
                <w:szCs w:val="22"/>
              </w:rPr>
              <w:t xml:space="preserve"> 院</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派出所</w:t>
            </w:r>
          </w:p>
        </w:tc>
        <w:tc>
          <w:tcPr>
            <w:tcW w:w="1234"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lang w:val="en-US" w:eastAsia="zh-CN"/>
              </w:rPr>
            </w:pPr>
            <w:r>
              <w:rPr>
                <w:rFonts w:hint="eastAsia" w:ascii="仿宋_GB2312" w:hAnsi="宋体"/>
                <w:color w:val="auto"/>
                <w:kern w:val="0"/>
                <w:sz w:val="22"/>
                <w:szCs w:val="22"/>
                <w:lang w:val="en-US" w:eastAsia="zh-CN"/>
              </w:rPr>
              <w:t>周向辉</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lang w:val="en-US" w:eastAsia="zh-CN"/>
              </w:rPr>
            </w:pPr>
            <w:r>
              <w:rPr>
                <w:rFonts w:hint="eastAsia" w:ascii="仿宋_GB2312" w:hAnsi="宋体"/>
                <w:color w:val="auto"/>
                <w:kern w:val="0"/>
                <w:sz w:val="22"/>
                <w:szCs w:val="22"/>
                <w:lang w:val="en-US" w:eastAsia="zh-CN"/>
              </w:rPr>
              <w:t>沈笑蔚</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rPr>
            </w:pPr>
            <w:r>
              <w:rPr>
                <w:rFonts w:ascii="仿宋_GB2312" w:hAnsi="宋体"/>
                <w:color w:val="auto"/>
                <w:kern w:val="0"/>
                <w:sz w:val="22"/>
                <w:szCs w:val="22"/>
              </w:rPr>
              <w:t>管  铝</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auto"/>
                <w:kern w:val="0"/>
                <w:sz w:val="22"/>
                <w:szCs w:val="22"/>
                <w:lang w:eastAsia="zh-CN"/>
              </w:rPr>
            </w:pPr>
            <w:r>
              <w:rPr>
                <w:rFonts w:hint="eastAsia" w:ascii="仿宋_GB2312" w:hAnsi="宋体"/>
                <w:color w:val="auto"/>
                <w:kern w:val="0"/>
                <w:sz w:val="22"/>
                <w:szCs w:val="22"/>
                <w:lang w:eastAsia="zh-CN"/>
              </w:rPr>
              <w:t>顾</w:t>
            </w:r>
            <w:r>
              <w:rPr>
                <w:rFonts w:hint="eastAsia" w:ascii="仿宋_GB2312" w:hAnsi="宋体"/>
                <w:color w:val="auto"/>
                <w:kern w:val="0"/>
                <w:sz w:val="22"/>
                <w:szCs w:val="22"/>
                <w:lang w:val="en-US" w:eastAsia="zh-CN"/>
              </w:rPr>
              <w:t xml:space="preserve">  </w:t>
            </w:r>
            <w:r>
              <w:rPr>
                <w:rFonts w:hint="eastAsia" w:ascii="仿宋_GB2312" w:hAnsi="宋体"/>
                <w:color w:val="auto"/>
                <w:kern w:val="0"/>
                <w:sz w:val="22"/>
                <w:szCs w:val="22"/>
                <w:lang w:eastAsia="zh-CN"/>
              </w:rPr>
              <w:t>新</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rPr>
            </w:pPr>
            <w:r>
              <w:rPr>
                <w:rFonts w:ascii="仿宋_GB2312" w:hAnsi="宋体"/>
                <w:color w:val="auto"/>
                <w:kern w:val="0"/>
                <w:sz w:val="22"/>
                <w:szCs w:val="22"/>
              </w:rPr>
              <w:t>蔡  新</w:t>
            </w: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lang w:eastAsia="zh-CN"/>
              </w:rPr>
            </w:pPr>
            <w:r>
              <w:rPr>
                <w:rFonts w:hint="eastAsia" w:ascii="仿宋_GB2312" w:hAnsi="宋体"/>
                <w:color w:val="auto"/>
                <w:kern w:val="0"/>
                <w:sz w:val="22"/>
                <w:szCs w:val="22"/>
                <w:lang w:eastAsia="zh-CN"/>
              </w:rPr>
              <w:t>赵</w:t>
            </w:r>
            <w:r>
              <w:rPr>
                <w:rFonts w:hint="eastAsia" w:ascii="仿宋_GB2312" w:hAnsi="宋体"/>
                <w:color w:val="auto"/>
                <w:kern w:val="0"/>
                <w:sz w:val="22"/>
                <w:szCs w:val="22"/>
                <w:lang w:val="en-US" w:eastAsia="zh-CN"/>
              </w:rPr>
              <w:t xml:space="preserve">  </w:t>
            </w:r>
            <w:r>
              <w:rPr>
                <w:rFonts w:hint="eastAsia" w:ascii="仿宋_GB2312" w:hAnsi="宋体"/>
                <w:color w:val="auto"/>
                <w:kern w:val="0"/>
                <w:sz w:val="22"/>
                <w:szCs w:val="22"/>
                <w:lang w:eastAsia="zh-CN"/>
              </w:rPr>
              <w:t>谦</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登记核酸检测前必须核对被采样人的信息，然后进行样本采集。样本采集完成后，必需放入核酸样本运输箱（生物标本运输箱）进行低温保存和运输，防止样本在检测前因长时间处于高温而被降解而造成假阴性的结果</w:t>
            </w:r>
            <w:r>
              <w:rPr>
                <w:rFonts w:hint="eastAsia" w:ascii="仿宋_GB2312" w:hAnsi="宋体"/>
                <w:color w:val="auto"/>
                <w:kern w:val="0"/>
                <w:sz w:val="22"/>
                <w:szCs w:val="22"/>
              </w:rPr>
              <w:t>。</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按照</w:t>
            </w:r>
            <w:r>
              <w:rPr>
                <w:rFonts w:ascii="宋体" w:hAnsi="宋体"/>
                <w:color w:val="auto"/>
                <w:kern w:val="0"/>
                <w:sz w:val="22"/>
                <w:szCs w:val="22"/>
              </w:rPr>
              <w:t>“</w:t>
            </w:r>
            <w:r>
              <w:rPr>
                <w:rFonts w:ascii="仿宋_GB2312" w:hAnsi="仿宋_GB2312"/>
                <w:color w:val="auto"/>
                <w:kern w:val="0"/>
                <w:sz w:val="22"/>
                <w:szCs w:val="22"/>
              </w:rPr>
              <w:t>应检尽检、愿检尽检</w:t>
            </w:r>
            <w:r>
              <w:rPr>
                <w:rFonts w:ascii="宋体" w:hAnsi="宋体"/>
                <w:color w:val="auto"/>
                <w:kern w:val="0"/>
                <w:sz w:val="22"/>
                <w:szCs w:val="22"/>
              </w:rPr>
              <w:t>”</w:t>
            </w:r>
            <w:r>
              <w:rPr>
                <w:rFonts w:ascii="仿宋_GB2312" w:hAnsi="仿宋_GB2312"/>
                <w:color w:val="auto"/>
                <w:kern w:val="0"/>
                <w:sz w:val="22"/>
                <w:szCs w:val="22"/>
              </w:rPr>
              <w:t>的原则开展检测工作，规范处置。完善大规模核酸采集和新冠肺炎疫情医疗救治方案，加强应急演练，强化应急值守</w:t>
            </w:r>
            <w:r>
              <w:rPr>
                <w:rFonts w:hint="eastAsia" w:ascii="仿宋_GB2312" w:hAnsi="仿宋_GB2312"/>
                <w:color w:val="auto"/>
                <w:kern w:val="0"/>
                <w:sz w:val="22"/>
                <w:szCs w:val="22"/>
              </w:rPr>
              <w:t>。</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 w:hAnsi="仿宋" w:eastAsia="仿宋"/>
                <w:color w:val="auto"/>
                <w:sz w:val="22"/>
                <w:szCs w:val="22"/>
              </w:rPr>
            </w:pPr>
            <w:r>
              <w:rPr>
                <w:rFonts w:hint="eastAsia" w:ascii="仿宋_GB2312" w:hAnsi="宋体"/>
                <w:color w:val="auto"/>
                <w:kern w:val="0"/>
                <w:sz w:val="22"/>
                <w:szCs w:val="22"/>
              </w:rPr>
              <w:t>依法加强食用农产品交易市场、食品生产经营主体、冷库、商场超市、餐饮服务单位等重点场所内进口冷鲜、冻品的食品安全监管；打击非涉关地冻品、白糖、成品油等走私活动。</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 w:hAnsi="仿宋" w:eastAsia="仿宋"/>
                <w:color w:val="auto"/>
                <w:sz w:val="22"/>
                <w:szCs w:val="22"/>
              </w:rPr>
            </w:pPr>
            <w:r>
              <w:rPr>
                <w:rFonts w:hint="eastAsia" w:ascii="宋体" w:hAnsi="宋体"/>
                <w:color w:val="auto"/>
                <w:kern w:val="0"/>
                <w:sz w:val="22"/>
                <w:szCs w:val="22"/>
              </w:rPr>
              <w:t>加强邮政快递企业从业人员的疫情防控指导，强化安全生产检查，严防违禁物品，确保寄递渠道安全。</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492"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b/>
                <w:bCs/>
                <w:color w:val="000000"/>
                <w:kern w:val="0"/>
                <w:sz w:val="22"/>
                <w:szCs w:val="22"/>
                <w:lang w:val="en-US" w:eastAsia="zh-CN"/>
              </w:rPr>
            </w:pPr>
            <w:r>
              <w:rPr>
                <w:rFonts w:hint="eastAsia" w:asciiTheme="majorEastAsia" w:hAnsiTheme="majorEastAsia" w:eastAsiaTheme="majorEastAsia" w:cstheme="majorEastAsia"/>
                <w:i w:val="0"/>
                <w:color w:val="000000"/>
                <w:kern w:val="0"/>
                <w:sz w:val="22"/>
                <w:szCs w:val="22"/>
                <w:u w:val="none"/>
                <w:lang w:val="en-US" w:eastAsia="zh-CN" w:bidi="ar"/>
              </w:rPr>
              <w:t>14</w:t>
            </w:r>
          </w:p>
        </w:tc>
        <w:tc>
          <w:tcPr>
            <w:tcW w:w="1257" w:type="dxa"/>
            <w:gridSpan w:val="3"/>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生活物资</w:t>
            </w:r>
          </w:p>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b/>
                <w:bCs/>
                <w:color w:val="000000"/>
                <w:kern w:val="0"/>
                <w:sz w:val="22"/>
                <w:szCs w:val="22"/>
              </w:rPr>
            </w:pPr>
            <w:r>
              <w:rPr>
                <w:rFonts w:hint="eastAsia" w:asciiTheme="majorEastAsia" w:hAnsiTheme="majorEastAsia" w:eastAsiaTheme="majorEastAsia" w:cstheme="majorEastAsia"/>
                <w:i w:val="0"/>
                <w:color w:val="000000"/>
                <w:kern w:val="0"/>
                <w:sz w:val="22"/>
                <w:szCs w:val="22"/>
                <w:u w:val="none"/>
                <w:lang w:val="en-US" w:eastAsia="zh-CN" w:bidi="ar"/>
              </w:rPr>
              <w:t>保障组</w:t>
            </w: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b/>
                <w:bCs/>
                <w:color w:val="000000"/>
                <w:kern w:val="0"/>
                <w:sz w:val="22"/>
                <w:szCs w:val="22"/>
              </w:rPr>
            </w:pPr>
            <w:r>
              <w:rPr>
                <w:rFonts w:hint="eastAsia" w:asciiTheme="majorEastAsia" w:hAnsiTheme="majorEastAsia" w:eastAsiaTheme="majorEastAsia" w:cstheme="majorEastAsia"/>
                <w:i w:val="0"/>
                <w:color w:val="000000"/>
                <w:kern w:val="0"/>
                <w:sz w:val="22"/>
                <w:szCs w:val="22"/>
                <w:u w:val="none"/>
                <w:lang w:val="en-US" w:eastAsia="zh-CN" w:bidi="ar"/>
              </w:rPr>
              <w:t>负责新冠肺炎疫情发生后生活物资供应保障工作；做好粮油、肉食、禽蛋、牛奶、蔬菜、水果等食品和其他生活必需品的生产、调运、供应等工作；</w:t>
            </w:r>
          </w:p>
        </w:tc>
        <w:tc>
          <w:tcPr>
            <w:tcW w:w="108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b/>
                <w:bCs/>
                <w:color w:val="000000"/>
                <w:kern w:val="0"/>
                <w:sz w:val="22"/>
                <w:szCs w:val="22"/>
              </w:rPr>
            </w:pPr>
            <w:r>
              <w:rPr>
                <w:rFonts w:hint="eastAsia" w:asciiTheme="majorEastAsia" w:hAnsiTheme="majorEastAsia" w:eastAsiaTheme="majorEastAsia" w:cstheme="majorEastAsia"/>
                <w:i w:val="0"/>
                <w:color w:val="000000"/>
                <w:kern w:val="0"/>
                <w:sz w:val="22"/>
                <w:szCs w:val="22"/>
                <w:u w:val="none"/>
                <w:lang w:val="en-US" w:eastAsia="zh-CN" w:bidi="ar"/>
              </w:rPr>
              <w:t>施晓丽  王  彬</w:t>
            </w:r>
          </w:p>
        </w:tc>
        <w:tc>
          <w:tcPr>
            <w:tcW w:w="117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党政办</w:t>
            </w:r>
          </w:p>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color w:val="000000"/>
                <w:kern w:val="0"/>
                <w:sz w:val="22"/>
                <w:szCs w:val="22"/>
                <w:u w:val="none"/>
                <w:lang w:val="en-US" w:eastAsia="zh-CN" w:bidi="ar"/>
              </w:rPr>
            </w:pPr>
            <w:r>
              <w:rPr>
                <w:rFonts w:hint="eastAsia" w:asciiTheme="majorEastAsia" w:hAnsiTheme="majorEastAsia" w:eastAsiaTheme="majorEastAsia" w:cstheme="majorEastAsia"/>
                <w:i w:val="0"/>
                <w:color w:val="000000"/>
                <w:kern w:val="0"/>
                <w:sz w:val="22"/>
                <w:szCs w:val="22"/>
                <w:u w:val="none"/>
                <w:lang w:val="en-US" w:eastAsia="zh-CN" w:bidi="ar"/>
              </w:rPr>
              <w:t>经发局</w:t>
            </w:r>
          </w:p>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b/>
                <w:bCs/>
                <w:color w:val="000000"/>
                <w:kern w:val="0"/>
                <w:sz w:val="22"/>
                <w:szCs w:val="22"/>
                <w:lang w:val="en-US"/>
              </w:rPr>
            </w:pPr>
            <w:r>
              <w:rPr>
                <w:rFonts w:hint="eastAsia" w:ascii="仿宋_GB2312" w:hAnsi="宋体"/>
                <w:color w:val="auto"/>
                <w:kern w:val="0"/>
                <w:sz w:val="22"/>
                <w:szCs w:val="22"/>
                <w:lang w:val="en-US" w:eastAsia="zh-CN"/>
              </w:rPr>
              <w:t>市监分局</w:t>
            </w:r>
          </w:p>
        </w:tc>
        <w:tc>
          <w:tcPr>
            <w:tcW w:w="1234"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b w:val="0"/>
                <w:bCs w:val="0"/>
                <w:color w:val="000000"/>
                <w:kern w:val="0"/>
                <w:sz w:val="22"/>
                <w:szCs w:val="22"/>
                <w:lang w:val="en-US" w:eastAsia="zh-CN"/>
              </w:rPr>
            </w:pPr>
            <w:r>
              <w:rPr>
                <w:rFonts w:hint="eastAsia" w:asciiTheme="majorEastAsia" w:hAnsiTheme="majorEastAsia" w:eastAsiaTheme="majorEastAsia" w:cstheme="majorEastAsia"/>
                <w:b w:val="0"/>
                <w:bCs w:val="0"/>
                <w:color w:val="000000"/>
                <w:kern w:val="0"/>
                <w:sz w:val="22"/>
                <w:szCs w:val="22"/>
                <w:lang w:val="en-US" w:eastAsia="zh-CN"/>
              </w:rPr>
              <w:t xml:space="preserve">陆真臻  </w:t>
            </w:r>
          </w:p>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b w:val="0"/>
                <w:bCs w:val="0"/>
                <w:color w:val="000000"/>
                <w:kern w:val="0"/>
                <w:sz w:val="22"/>
                <w:szCs w:val="22"/>
                <w:lang w:val="en-US" w:eastAsia="zh-CN"/>
              </w:rPr>
            </w:pPr>
            <w:r>
              <w:rPr>
                <w:rFonts w:hint="eastAsia" w:asciiTheme="majorEastAsia" w:hAnsiTheme="majorEastAsia" w:eastAsiaTheme="majorEastAsia" w:cstheme="majorEastAsia"/>
                <w:b w:val="0"/>
                <w:bCs w:val="0"/>
                <w:color w:val="000000"/>
                <w:kern w:val="0"/>
                <w:sz w:val="22"/>
                <w:szCs w:val="22"/>
                <w:lang w:val="en-US" w:eastAsia="zh-CN"/>
              </w:rPr>
              <w:t>刘鹏飞</w:t>
            </w:r>
          </w:p>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b w:val="0"/>
                <w:bCs w:val="0"/>
                <w:color w:val="000000"/>
                <w:kern w:val="0"/>
                <w:sz w:val="22"/>
                <w:szCs w:val="22"/>
                <w:lang w:val="en-US" w:eastAsia="zh-CN"/>
              </w:rPr>
            </w:pPr>
            <w:r>
              <w:rPr>
                <w:rFonts w:hint="eastAsia" w:asciiTheme="majorEastAsia" w:hAnsiTheme="majorEastAsia" w:eastAsiaTheme="majorEastAsia" w:cstheme="majorEastAsia"/>
                <w:b w:val="0"/>
                <w:bCs w:val="0"/>
                <w:color w:val="000000"/>
                <w:kern w:val="0"/>
                <w:sz w:val="22"/>
                <w:szCs w:val="22"/>
                <w:lang w:val="en-US" w:eastAsia="zh-CN"/>
              </w:rPr>
              <w:t>施  伟    秦建生</w:t>
            </w:r>
          </w:p>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b w:val="0"/>
                <w:bCs w:val="0"/>
                <w:color w:val="000000"/>
                <w:kern w:val="0"/>
                <w:sz w:val="22"/>
                <w:szCs w:val="22"/>
                <w:lang w:val="en-US" w:eastAsia="zh-CN"/>
              </w:rPr>
            </w:pPr>
            <w:r>
              <w:rPr>
                <w:rFonts w:hint="eastAsia" w:asciiTheme="majorEastAsia" w:hAnsiTheme="majorEastAsia" w:eastAsiaTheme="majorEastAsia" w:cstheme="majorEastAsia"/>
                <w:b w:val="0"/>
                <w:bCs w:val="0"/>
                <w:color w:val="000000"/>
                <w:kern w:val="0"/>
                <w:sz w:val="22"/>
                <w:szCs w:val="22"/>
                <w:lang w:val="en-US" w:eastAsia="zh-CN"/>
              </w:rPr>
              <w:t>李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492" w:type="dxa"/>
            <w:vMerge w:val="continue"/>
            <w:tcBorders>
              <w:tl2br w:val="nil"/>
              <w:tr2bl w:val="nil"/>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楷体_GB2312" w:hAnsi="宋体"/>
                <w:b/>
                <w:bCs/>
                <w:color w:val="000000"/>
                <w:kern w:val="0"/>
                <w:sz w:val="22"/>
                <w:szCs w:val="22"/>
                <w:lang w:val="en-US"/>
              </w:rPr>
            </w:pPr>
          </w:p>
        </w:tc>
        <w:tc>
          <w:tcPr>
            <w:tcW w:w="1257" w:type="dxa"/>
            <w:gridSpan w:val="3"/>
            <w:vMerge w:val="continue"/>
            <w:tcBorders>
              <w:tl2br w:val="nil"/>
              <w:tr2bl w:val="nil"/>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ascii="楷体_GB2312" w:hAnsi="宋体"/>
                <w:b/>
                <w:bCs/>
                <w:color w:val="000000"/>
                <w:kern w:val="0"/>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ajorEastAsia" w:hAnsiTheme="majorEastAsia" w:eastAsiaTheme="majorEastAsia" w:cstheme="majorEastAsia"/>
                <w:b/>
                <w:bCs/>
                <w:color w:val="000000"/>
                <w:kern w:val="0"/>
                <w:sz w:val="22"/>
                <w:szCs w:val="22"/>
              </w:rPr>
            </w:pPr>
            <w:r>
              <w:rPr>
                <w:rFonts w:hint="eastAsia" w:asciiTheme="majorEastAsia" w:hAnsiTheme="majorEastAsia" w:eastAsiaTheme="majorEastAsia" w:cstheme="majorEastAsia"/>
                <w:i w:val="0"/>
                <w:color w:val="000000"/>
                <w:kern w:val="0"/>
                <w:sz w:val="22"/>
                <w:szCs w:val="22"/>
                <w:u w:val="none"/>
                <w:lang w:val="en-US" w:eastAsia="zh-CN" w:bidi="ar"/>
              </w:rPr>
              <w:t>监测生活物资的市场供需情况，完善市场异动应急预案，保障市场供应和价格稳定；加大紧缺防护用品以及日常生活物资调运；指导相关企业在生产、运输、流通、经营过程中做好新冠肺炎疫情防控工作。</w:t>
            </w:r>
          </w:p>
        </w:tc>
        <w:tc>
          <w:tcPr>
            <w:tcW w:w="1087" w:type="dxa"/>
            <w:vMerge w:val="continue"/>
            <w:tcBorders>
              <w:tl2br w:val="nil"/>
              <w:tr2bl w:val="nil"/>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000000"/>
                <w:kern w:val="0"/>
                <w:sz w:val="22"/>
                <w:szCs w:val="22"/>
              </w:rPr>
            </w:pPr>
          </w:p>
        </w:tc>
        <w:tc>
          <w:tcPr>
            <w:tcW w:w="1177" w:type="dxa"/>
            <w:vMerge w:val="continue"/>
            <w:tcBorders>
              <w:tl2br w:val="nil"/>
              <w:tr2bl w:val="nil"/>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ascii="楷体_GB2312" w:hAnsi="宋体"/>
                <w:b/>
                <w:bCs/>
                <w:color w:val="000000"/>
                <w:kern w:val="0"/>
                <w:sz w:val="22"/>
                <w:szCs w:val="22"/>
              </w:rPr>
            </w:pPr>
          </w:p>
        </w:tc>
        <w:tc>
          <w:tcPr>
            <w:tcW w:w="1234" w:type="dxa"/>
            <w:vMerge w:val="continue"/>
            <w:tcBorders>
              <w:tl2br w:val="nil"/>
              <w:tr2bl w:val="nil"/>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ascii="楷体_GB2312" w:hAnsi="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492"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textAlignment w:val="center"/>
              <w:rPr>
                <w:rFonts w:hint="default" w:ascii="楷体_GB2312" w:hAnsi="宋体"/>
                <w:b/>
                <w:bCs/>
                <w:color w:val="000000"/>
                <w:kern w:val="0"/>
                <w:sz w:val="22"/>
                <w:szCs w:val="22"/>
                <w:lang w:val="en-US"/>
              </w:rPr>
            </w:pPr>
            <w:r>
              <w:rPr>
                <w:rFonts w:ascii="楷体_GB2312" w:hAnsi="宋体"/>
                <w:b/>
                <w:bCs/>
                <w:color w:val="000000"/>
                <w:kern w:val="0"/>
                <w:sz w:val="22"/>
                <w:szCs w:val="22"/>
              </w:rPr>
              <w:t>序号</w:t>
            </w:r>
          </w:p>
        </w:tc>
        <w:tc>
          <w:tcPr>
            <w:tcW w:w="1257"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ascii="楷体_GB2312" w:hAnsi="宋体"/>
                <w:b/>
                <w:bCs/>
                <w:color w:val="000000"/>
                <w:kern w:val="0"/>
                <w:sz w:val="22"/>
                <w:szCs w:val="22"/>
              </w:rPr>
            </w:pPr>
            <w:r>
              <w:rPr>
                <w:rFonts w:ascii="楷体_GB2312" w:hAnsi="宋体"/>
                <w:b/>
                <w:bCs/>
                <w:color w:val="000000"/>
                <w:kern w:val="0"/>
                <w:sz w:val="22"/>
                <w:szCs w:val="22"/>
              </w:rPr>
              <w:t>工作组</w:t>
            </w: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i w:val="0"/>
                <w:color w:val="000000"/>
                <w:kern w:val="0"/>
                <w:sz w:val="22"/>
                <w:szCs w:val="22"/>
                <w:u w:val="none"/>
                <w:lang w:val="en-US" w:eastAsia="zh-CN" w:bidi="ar"/>
              </w:rPr>
            </w:pPr>
            <w:r>
              <w:rPr>
                <w:rFonts w:ascii="楷体_GB2312" w:hAnsi="宋体"/>
                <w:b/>
                <w:bCs/>
                <w:color w:val="000000"/>
                <w:kern w:val="0"/>
                <w:sz w:val="22"/>
                <w:szCs w:val="22"/>
              </w:rPr>
              <w:t>工作内容</w:t>
            </w:r>
          </w:p>
        </w:tc>
        <w:tc>
          <w:tcPr>
            <w:tcW w:w="1087"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b/>
                <w:bCs/>
                <w:color w:val="000000"/>
                <w:kern w:val="0"/>
                <w:sz w:val="22"/>
                <w:szCs w:val="22"/>
              </w:rPr>
            </w:pPr>
            <w:r>
              <w:rPr>
                <w:rFonts w:ascii="楷体_GB2312" w:hAnsi="宋体"/>
                <w:b/>
                <w:bCs/>
                <w:color w:val="000000"/>
                <w:kern w:val="0"/>
                <w:sz w:val="22"/>
                <w:szCs w:val="22"/>
              </w:rPr>
              <w:t>分管领导</w:t>
            </w:r>
          </w:p>
        </w:tc>
        <w:tc>
          <w:tcPr>
            <w:tcW w:w="1177"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ascii="楷体_GB2312" w:hAnsi="宋体"/>
                <w:b/>
                <w:bCs/>
                <w:color w:val="000000"/>
                <w:kern w:val="0"/>
                <w:sz w:val="22"/>
                <w:szCs w:val="22"/>
              </w:rPr>
            </w:pPr>
            <w:r>
              <w:rPr>
                <w:rFonts w:ascii="楷体_GB2312" w:hAnsi="宋体"/>
                <w:b/>
                <w:bCs/>
                <w:color w:val="000000"/>
                <w:kern w:val="0"/>
                <w:sz w:val="22"/>
                <w:szCs w:val="22"/>
              </w:rPr>
              <w:t>责任部门</w:t>
            </w:r>
          </w:p>
        </w:tc>
        <w:tc>
          <w:tcPr>
            <w:tcW w:w="1234" w:type="dxa"/>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ascii="楷体_GB2312" w:hAnsi="宋体"/>
                <w:b/>
                <w:bCs/>
                <w:color w:val="000000"/>
                <w:kern w:val="0"/>
                <w:sz w:val="22"/>
                <w:szCs w:val="22"/>
              </w:rPr>
            </w:pPr>
            <w:r>
              <w:rPr>
                <w:rFonts w:ascii="楷体_GB2312" w:hAnsi="宋体"/>
                <w:b/>
                <w:bCs/>
                <w:color w:val="000000"/>
                <w:kern w:val="0"/>
                <w:sz w:val="22"/>
                <w:szCs w:val="22"/>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492"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auto"/>
                <w:sz w:val="22"/>
                <w:szCs w:val="22"/>
                <w:lang w:val="en-US" w:eastAsia="zh-CN"/>
              </w:rPr>
            </w:pPr>
            <w:r>
              <w:rPr>
                <w:rFonts w:ascii="仿宋_GB2312" w:hAnsi="宋体"/>
                <w:color w:val="auto"/>
                <w:kern w:val="0"/>
                <w:sz w:val="22"/>
                <w:szCs w:val="22"/>
              </w:rPr>
              <w:t>1</w:t>
            </w:r>
            <w:r>
              <w:rPr>
                <w:rFonts w:hint="eastAsia" w:ascii="仿宋_GB2312" w:hAnsi="宋体"/>
                <w:color w:val="auto"/>
                <w:kern w:val="0"/>
                <w:sz w:val="22"/>
                <w:szCs w:val="22"/>
                <w:lang w:val="en-US" w:eastAsia="zh-CN"/>
              </w:rPr>
              <w:t>5</w:t>
            </w:r>
          </w:p>
        </w:tc>
        <w:tc>
          <w:tcPr>
            <w:tcW w:w="1257" w:type="dxa"/>
            <w:gridSpan w:val="3"/>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rPr>
            </w:pPr>
            <w:r>
              <w:rPr>
                <w:rFonts w:ascii="仿宋_GB2312" w:hAnsi="宋体"/>
                <w:color w:val="auto"/>
                <w:kern w:val="0"/>
                <w:sz w:val="22"/>
                <w:szCs w:val="22"/>
              </w:rPr>
              <w:t>经济运行</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保障组</w:t>
            </w: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负责加强经济运行监测，重点研判新冠肺炎疫情对经济运行带来的冲击和影响，及时提出对策建议。</w:t>
            </w:r>
          </w:p>
        </w:tc>
        <w:tc>
          <w:tcPr>
            <w:tcW w:w="1087"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王  彬</w:t>
            </w:r>
          </w:p>
        </w:tc>
        <w:tc>
          <w:tcPr>
            <w:tcW w:w="1177"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经发局</w:t>
            </w:r>
          </w:p>
        </w:tc>
        <w:tc>
          <w:tcPr>
            <w:tcW w:w="1234"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刘鹏飞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加强经济运行重大问题协调，及时提出对策建议，研究制定受新冠肺炎疫情影响较大的行业和领域相关扶持政策措施</w:t>
            </w:r>
            <w:r>
              <w:rPr>
                <w:rFonts w:hint="eastAsia" w:ascii="仿宋_GB2312" w:hAnsi="宋体"/>
                <w:color w:val="auto"/>
                <w:kern w:val="0"/>
                <w:sz w:val="22"/>
                <w:szCs w:val="22"/>
              </w:rPr>
              <w:t>。</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加大重大项目推进力度，补齐公共卫生领域短板，推动项目早开工、早建成、早见效；加强分析研判涉及其他国计民生的重大问题，保障经济社会正常秩序</w:t>
            </w:r>
            <w:r>
              <w:rPr>
                <w:rFonts w:hint="eastAsia" w:ascii="仿宋_GB2312" w:hAnsi="宋体"/>
                <w:color w:val="auto"/>
                <w:kern w:val="0"/>
                <w:sz w:val="22"/>
                <w:szCs w:val="22"/>
              </w:rPr>
              <w:t>。</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统筹协调全区煤电油气保障工作，重点做好新冠肺炎疫情防控物资生产企业的要素保障</w:t>
            </w:r>
            <w:r>
              <w:rPr>
                <w:rFonts w:hint="eastAsia" w:ascii="仿宋_GB2312" w:hAnsi="宋体"/>
                <w:color w:val="auto"/>
                <w:kern w:val="0"/>
                <w:sz w:val="22"/>
                <w:szCs w:val="22"/>
              </w:rPr>
              <w:t>。</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492"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auto"/>
                <w:sz w:val="22"/>
                <w:szCs w:val="22"/>
                <w:lang w:val="en-US" w:eastAsia="zh-CN"/>
              </w:rPr>
            </w:pPr>
            <w:r>
              <w:rPr>
                <w:rFonts w:ascii="仿宋_GB2312" w:hAnsi="宋体"/>
                <w:color w:val="auto"/>
                <w:kern w:val="0"/>
                <w:sz w:val="22"/>
                <w:szCs w:val="22"/>
              </w:rPr>
              <w:t>1</w:t>
            </w:r>
            <w:r>
              <w:rPr>
                <w:rFonts w:hint="eastAsia" w:ascii="仿宋_GB2312" w:hAnsi="宋体"/>
                <w:color w:val="auto"/>
                <w:kern w:val="0"/>
                <w:sz w:val="22"/>
                <w:szCs w:val="22"/>
                <w:lang w:val="en-US" w:eastAsia="zh-CN"/>
              </w:rPr>
              <w:t>6</w:t>
            </w:r>
          </w:p>
        </w:tc>
        <w:tc>
          <w:tcPr>
            <w:tcW w:w="1257" w:type="dxa"/>
            <w:gridSpan w:val="3"/>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rPr>
            </w:pPr>
            <w:r>
              <w:rPr>
                <w:rFonts w:ascii="仿宋_GB2312" w:hAnsi="宋体"/>
                <w:color w:val="auto"/>
                <w:kern w:val="0"/>
                <w:sz w:val="22"/>
                <w:szCs w:val="22"/>
              </w:rPr>
              <w:t>村镇建设</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防控组</w:t>
            </w: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负责做好建筑施工、村镇建设等方面新冠肺炎疫情防控工作，维护工程秩序，协调解决工程推进中出现的问题。</w:t>
            </w:r>
            <w:r>
              <w:rPr>
                <w:rFonts w:hint="eastAsia" w:ascii="仿宋_GB2312" w:hAnsi="宋体"/>
                <w:color w:val="auto"/>
                <w:kern w:val="0"/>
                <w:sz w:val="22"/>
                <w:szCs w:val="22"/>
                <w:lang w:val="en-US" w:eastAsia="zh-CN"/>
              </w:rPr>
              <w:t>并</w:t>
            </w:r>
            <w:r>
              <w:rPr>
                <w:rFonts w:hint="eastAsia" w:ascii="仿宋_GB2312" w:hAnsi="宋体"/>
                <w:color w:val="auto"/>
                <w:kern w:val="0"/>
                <w:sz w:val="22"/>
                <w:szCs w:val="22"/>
              </w:rPr>
              <w:t>做好建筑施工等场所人员进行新冠疫苗接种工作，做到人员应接尽接。</w:t>
            </w:r>
          </w:p>
        </w:tc>
        <w:tc>
          <w:tcPr>
            <w:tcW w:w="1087" w:type="dxa"/>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kern w:val="0"/>
                <w:sz w:val="22"/>
                <w:szCs w:val="22"/>
              </w:rPr>
            </w:pPr>
          </w:p>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rPr>
            </w:pPr>
            <w:r>
              <w:rPr>
                <w:rFonts w:ascii="仿宋_GB2312" w:hAnsi="宋体"/>
                <w:color w:val="auto"/>
                <w:kern w:val="0"/>
                <w:sz w:val="22"/>
                <w:szCs w:val="22"/>
              </w:rPr>
              <w:t>柳  俊</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p>
        </w:tc>
        <w:tc>
          <w:tcPr>
            <w:tcW w:w="1177"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建设局</w:t>
            </w:r>
          </w:p>
        </w:tc>
        <w:tc>
          <w:tcPr>
            <w:tcW w:w="1234"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auto"/>
                <w:sz w:val="22"/>
                <w:szCs w:val="22"/>
                <w:lang w:eastAsia="zh-CN"/>
              </w:rPr>
            </w:pPr>
            <w:r>
              <w:rPr>
                <w:rFonts w:hint="eastAsia" w:ascii="仿宋_GB2312" w:hAnsi="宋体"/>
                <w:color w:val="auto"/>
                <w:kern w:val="0"/>
                <w:sz w:val="22"/>
                <w:szCs w:val="22"/>
                <w:lang w:eastAsia="zh-CN"/>
              </w:rPr>
              <w:t>丁欣杰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负责医疗废物收集、运送、贮存、处置的监管；负责医疗污水、城镇污水处置的监管；负责环境整治，做好口罩等防护用品收集、处置的监管</w:t>
            </w:r>
            <w:r>
              <w:rPr>
                <w:rFonts w:hint="eastAsia" w:ascii="仿宋_GB2312" w:hAnsi="宋体"/>
                <w:color w:val="auto"/>
                <w:kern w:val="0"/>
                <w:sz w:val="22"/>
                <w:szCs w:val="22"/>
              </w:rPr>
              <w:t>。</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sz w:val="22"/>
                <w:szCs w:val="22"/>
              </w:rPr>
            </w:pPr>
            <w:r>
              <w:rPr>
                <w:rFonts w:ascii="仿宋_GB2312" w:hAnsi="宋体"/>
                <w:color w:val="auto"/>
                <w:kern w:val="0"/>
                <w:sz w:val="22"/>
                <w:szCs w:val="22"/>
              </w:rPr>
              <w:t>做好水源地等重点区域防控工作</w:t>
            </w:r>
            <w:r>
              <w:rPr>
                <w:rFonts w:hint="eastAsia" w:ascii="仿宋_GB2312" w:hAnsi="宋体"/>
                <w:color w:val="auto"/>
                <w:kern w:val="0"/>
                <w:sz w:val="22"/>
                <w:szCs w:val="22"/>
              </w:rPr>
              <w:t>。</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492"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auto"/>
                <w:sz w:val="22"/>
                <w:szCs w:val="22"/>
                <w:lang w:val="en-US" w:eastAsia="zh-CN"/>
              </w:rPr>
            </w:pPr>
            <w:r>
              <w:rPr>
                <w:rFonts w:ascii="仿宋_GB2312" w:hAnsi="宋体"/>
                <w:color w:val="auto"/>
                <w:kern w:val="0"/>
                <w:sz w:val="22"/>
                <w:szCs w:val="22"/>
              </w:rPr>
              <w:t>1</w:t>
            </w:r>
            <w:r>
              <w:rPr>
                <w:rFonts w:hint="eastAsia" w:ascii="仿宋_GB2312" w:hAnsi="宋体"/>
                <w:color w:val="auto"/>
                <w:kern w:val="0"/>
                <w:sz w:val="22"/>
                <w:szCs w:val="22"/>
                <w:lang w:val="en-US" w:eastAsia="zh-CN"/>
              </w:rPr>
              <w:t>7</w:t>
            </w:r>
          </w:p>
        </w:tc>
        <w:tc>
          <w:tcPr>
            <w:tcW w:w="1257" w:type="dxa"/>
            <w:gridSpan w:val="3"/>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rPr>
            </w:pPr>
            <w:r>
              <w:rPr>
                <w:rFonts w:ascii="仿宋_GB2312" w:hAnsi="宋体"/>
                <w:color w:val="auto"/>
                <w:kern w:val="0"/>
                <w:sz w:val="22"/>
                <w:szCs w:val="22"/>
              </w:rPr>
              <w:t>涉外防控</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协调组</w:t>
            </w: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r>
              <w:rPr>
                <w:rFonts w:hint="eastAsia" w:ascii="仿宋_GB2312" w:hAnsi="宋体"/>
                <w:color w:val="auto"/>
                <w:kern w:val="0"/>
                <w:sz w:val="22"/>
                <w:szCs w:val="22"/>
              </w:rPr>
              <w:t>负责新冠肺炎疫情应急处置中的涉外事项，协调处理疫情防控的重大涉外问题，协调涉及港澳台地区的疫情防控有关事务。</w:t>
            </w:r>
          </w:p>
        </w:tc>
        <w:tc>
          <w:tcPr>
            <w:tcW w:w="1087"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宋体"/>
                <w:color w:val="auto"/>
                <w:sz w:val="22"/>
                <w:szCs w:val="22"/>
                <w:lang w:val="en-US" w:eastAsia="zh-CN"/>
              </w:rPr>
            </w:pPr>
            <w:r>
              <w:rPr>
                <w:rFonts w:hint="eastAsia" w:ascii="仿宋_GB2312" w:hAnsi="宋体"/>
                <w:color w:val="auto"/>
                <w:kern w:val="0"/>
                <w:sz w:val="22"/>
                <w:szCs w:val="22"/>
                <w:lang w:val="en-US" w:eastAsia="zh-CN"/>
              </w:rPr>
              <w:t>张林杰</w:t>
            </w:r>
          </w:p>
        </w:tc>
        <w:tc>
          <w:tcPr>
            <w:tcW w:w="1177"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统  战</w:t>
            </w:r>
          </w:p>
        </w:tc>
        <w:tc>
          <w:tcPr>
            <w:tcW w:w="1234"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丁佳勤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r>
              <w:rPr>
                <w:rFonts w:hint="eastAsia" w:ascii="仿宋_GB2312" w:hAnsi="宋体"/>
                <w:color w:val="auto"/>
                <w:kern w:val="0"/>
                <w:sz w:val="22"/>
                <w:szCs w:val="22"/>
              </w:rPr>
              <w:t>协调境外疫情输入防控工作，统筹协调口岸入境人员管理和分流，负责人员调配和医疗、生活物资保障。</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r>
              <w:rPr>
                <w:rFonts w:hint="eastAsia" w:ascii="仿宋_GB2312" w:hAnsi="宋体"/>
                <w:color w:val="auto"/>
                <w:kern w:val="0"/>
                <w:sz w:val="22"/>
                <w:szCs w:val="22"/>
              </w:rPr>
              <w:t>指导和督促落实境外人员的疫情防控和领事保护工作</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r>
              <w:rPr>
                <w:rFonts w:hint="eastAsia" w:ascii="仿宋_GB2312" w:hAnsi="宋体"/>
                <w:color w:val="auto"/>
                <w:kern w:val="0"/>
                <w:sz w:val="22"/>
                <w:szCs w:val="22"/>
              </w:rPr>
              <w:t>做好在海外籍人员的管理和服务工作；承担领导交办的其他工作等。</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92"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olor w:val="auto"/>
                <w:sz w:val="22"/>
                <w:szCs w:val="22"/>
                <w:lang w:val="en-US" w:eastAsia="zh-CN"/>
              </w:rPr>
            </w:pPr>
            <w:r>
              <w:rPr>
                <w:rFonts w:ascii="仿宋_GB2312" w:hAnsi="宋体"/>
                <w:color w:val="auto"/>
                <w:kern w:val="0"/>
                <w:sz w:val="22"/>
                <w:szCs w:val="22"/>
              </w:rPr>
              <w:t>1</w:t>
            </w:r>
            <w:r>
              <w:rPr>
                <w:rFonts w:hint="eastAsia" w:ascii="仿宋_GB2312" w:hAnsi="宋体"/>
                <w:color w:val="auto"/>
                <w:kern w:val="0"/>
                <w:sz w:val="22"/>
                <w:szCs w:val="22"/>
                <w:lang w:val="en-US" w:eastAsia="zh-CN"/>
              </w:rPr>
              <w:t>8</w:t>
            </w:r>
          </w:p>
        </w:tc>
        <w:tc>
          <w:tcPr>
            <w:tcW w:w="1257" w:type="dxa"/>
            <w:gridSpan w:val="3"/>
            <w:vMerge w:val="restart"/>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color w:val="auto"/>
                <w:kern w:val="0"/>
                <w:sz w:val="22"/>
                <w:szCs w:val="22"/>
              </w:rPr>
            </w:pPr>
            <w:r>
              <w:rPr>
                <w:rFonts w:ascii="仿宋_GB2312" w:hAnsi="宋体"/>
                <w:color w:val="auto"/>
                <w:kern w:val="0"/>
                <w:sz w:val="22"/>
                <w:szCs w:val="22"/>
              </w:rPr>
              <w:t>进口货物</w:t>
            </w:r>
          </w:p>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防控组</w:t>
            </w:r>
          </w:p>
        </w:tc>
        <w:tc>
          <w:tcPr>
            <w:tcW w:w="9916" w:type="dxa"/>
            <w:gridSpan w:val="3"/>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r>
              <w:rPr>
                <w:rFonts w:hint="eastAsia" w:ascii="仿宋_GB2312" w:hAnsi="宋体"/>
                <w:color w:val="auto"/>
                <w:kern w:val="0"/>
                <w:sz w:val="22"/>
                <w:szCs w:val="22"/>
              </w:rPr>
              <w:t>统筹全镇进口货物疫情防控工作的组织、指挥、协调。</w:t>
            </w:r>
            <w:r>
              <w:rPr>
                <w:rFonts w:hint="eastAsia" w:ascii="仿宋_GB2312" w:hAnsi="宋体"/>
                <w:color w:val="auto"/>
                <w:kern w:val="0"/>
                <w:sz w:val="22"/>
                <w:szCs w:val="22"/>
                <w:lang w:val="en-US" w:eastAsia="zh-CN"/>
              </w:rPr>
              <w:t>和</w:t>
            </w:r>
            <w:r>
              <w:rPr>
                <w:rFonts w:hint="eastAsia" w:ascii="仿宋_GB2312" w:hAnsi="宋体"/>
                <w:color w:val="auto"/>
                <w:kern w:val="0"/>
                <w:sz w:val="22"/>
                <w:szCs w:val="22"/>
              </w:rPr>
              <w:t>全镇接触进口货物人员疫苗接种</w:t>
            </w:r>
            <w:r>
              <w:rPr>
                <w:rFonts w:hint="eastAsia" w:ascii="仿宋_GB2312" w:hAnsi="宋体"/>
                <w:color w:val="auto"/>
                <w:kern w:val="0"/>
                <w:sz w:val="22"/>
                <w:szCs w:val="22"/>
                <w:lang w:val="en-US" w:eastAsia="zh-CN"/>
              </w:rPr>
              <w:t>和核酸检测</w:t>
            </w:r>
            <w:r>
              <w:rPr>
                <w:rFonts w:hint="eastAsia" w:ascii="仿宋_GB2312" w:hAnsi="宋体"/>
                <w:color w:val="auto"/>
                <w:kern w:val="0"/>
                <w:sz w:val="22"/>
                <w:szCs w:val="22"/>
              </w:rPr>
              <w:t>工作。</w:t>
            </w:r>
          </w:p>
        </w:tc>
        <w:tc>
          <w:tcPr>
            <w:tcW w:w="1087"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sz w:val="22"/>
                <w:szCs w:val="22"/>
              </w:rPr>
            </w:pPr>
            <w:r>
              <w:rPr>
                <w:rFonts w:ascii="仿宋_GB2312" w:hAnsi="宋体"/>
                <w:color w:val="auto"/>
                <w:kern w:val="0"/>
                <w:sz w:val="22"/>
                <w:szCs w:val="22"/>
              </w:rPr>
              <w:t>王  彬</w:t>
            </w:r>
          </w:p>
        </w:tc>
        <w:tc>
          <w:tcPr>
            <w:tcW w:w="1177"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hAnsi="宋体"/>
                <w:color w:val="auto"/>
                <w:kern w:val="0"/>
                <w:sz w:val="22"/>
                <w:szCs w:val="22"/>
              </w:rPr>
            </w:pPr>
            <w:r>
              <w:rPr>
                <w:rFonts w:ascii="仿宋_GB2312" w:hAnsi="宋体"/>
                <w:color w:val="auto"/>
                <w:kern w:val="0"/>
                <w:sz w:val="22"/>
                <w:szCs w:val="22"/>
              </w:rPr>
              <w:t>经发局</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olor w:val="auto"/>
                <w:sz w:val="22"/>
                <w:szCs w:val="22"/>
                <w:lang w:val="en-US" w:eastAsia="zh-CN"/>
              </w:rPr>
            </w:pPr>
            <w:r>
              <w:rPr>
                <w:rFonts w:hint="eastAsia" w:ascii="仿宋_GB2312" w:hAnsi="宋体"/>
                <w:color w:val="auto"/>
                <w:kern w:val="0"/>
                <w:sz w:val="22"/>
                <w:szCs w:val="22"/>
              </w:rPr>
              <w:t>市监分</w:t>
            </w:r>
            <w:r>
              <w:rPr>
                <w:rFonts w:hint="eastAsia" w:ascii="仿宋_GB2312" w:hAnsi="宋体"/>
                <w:color w:val="auto"/>
                <w:kern w:val="0"/>
                <w:sz w:val="22"/>
                <w:szCs w:val="22"/>
                <w:lang w:val="en-US" w:eastAsia="zh-CN"/>
              </w:rPr>
              <w:t>局</w:t>
            </w:r>
          </w:p>
        </w:tc>
        <w:tc>
          <w:tcPr>
            <w:tcW w:w="1234" w:type="dxa"/>
            <w:vMerge w:val="restart"/>
            <w:tcBorders>
              <w:tl2br w:val="nil"/>
              <w:tr2bl w:val="nil"/>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宋体"/>
                <w:color w:val="auto"/>
                <w:sz w:val="22"/>
                <w:szCs w:val="22"/>
                <w:lang w:val="en-US" w:eastAsia="zh-CN"/>
              </w:rPr>
            </w:pPr>
            <w:r>
              <w:rPr>
                <w:rFonts w:ascii="仿宋_GB2312" w:hAnsi="宋体"/>
                <w:color w:val="auto"/>
                <w:kern w:val="0"/>
                <w:sz w:val="22"/>
                <w:szCs w:val="22"/>
              </w:rPr>
              <w:t>刘鹏飞</w:t>
            </w:r>
            <w:r>
              <w:rPr>
                <w:rFonts w:hint="eastAsia" w:ascii="仿宋_GB2312" w:hAnsi="宋体"/>
                <w:color w:val="auto"/>
                <w:kern w:val="0"/>
                <w:sz w:val="22"/>
                <w:szCs w:val="22"/>
                <w:lang w:val="en-US" w:eastAsia="zh-CN"/>
              </w:rPr>
              <w:t xml:space="preserve">   施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color w:val="auto"/>
                <w:kern w:val="0"/>
                <w:sz w:val="22"/>
                <w:szCs w:val="22"/>
              </w:rPr>
            </w:pPr>
            <w:r>
              <w:rPr>
                <w:rFonts w:hint="eastAsia" w:ascii="仿宋_GB2312" w:hAnsi="宋体"/>
                <w:color w:val="auto"/>
                <w:kern w:val="0"/>
                <w:sz w:val="22"/>
                <w:szCs w:val="22"/>
              </w:rPr>
              <w:t>依法加强食用农产品交易市场、食品生产经营主体、冷库、商场超市、餐饮服务单位等重点场所内进口冷鲜、冻品的食品安全监管；打击非涉关地冻品、白糖、成品油等走私活动。</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49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57"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9916" w:type="dxa"/>
            <w:gridSpan w:val="3"/>
            <w:tcBorders>
              <w:tl2br w:val="nil"/>
              <w:tr2bl w:val="nil"/>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 w:hAnsi="仿宋" w:eastAsia="仿宋"/>
                <w:color w:val="auto"/>
                <w:sz w:val="22"/>
                <w:szCs w:val="22"/>
              </w:rPr>
            </w:pPr>
            <w:r>
              <w:rPr>
                <w:rFonts w:hint="eastAsia" w:ascii="仿宋_GB2312" w:hAnsi="宋体"/>
                <w:color w:val="auto"/>
                <w:kern w:val="0"/>
                <w:sz w:val="22"/>
                <w:szCs w:val="22"/>
              </w:rPr>
              <w:t>加强邮政快递企业从业人员的疫情防控指导，强化安全生产检查，严防违禁物品，确保寄递渠道安全。</w:t>
            </w:r>
          </w:p>
        </w:tc>
        <w:tc>
          <w:tcPr>
            <w:tcW w:w="108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1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c>
          <w:tcPr>
            <w:tcW w:w="1234"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ascii="仿宋_GB2312" w:hAnsi="宋体"/>
                <w:color w:val="auto"/>
                <w:sz w:val="22"/>
                <w:szCs w:val="22"/>
              </w:rPr>
            </w:pPr>
          </w:p>
        </w:tc>
      </w:tr>
    </w:tbl>
    <w:p>
      <w:pPr>
        <w:snapToGrid/>
        <w:spacing w:before="0" w:beforeAutospacing="0" w:after="0" w:afterAutospacing="0" w:line="560" w:lineRule="exact"/>
        <w:ind w:firstLine="640" w:firstLineChars="200"/>
        <w:jc w:val="both"/>
        <w:textAlignment w:val="baseline"/>
        <w:rPr>
          <w:rStyle w:val="19"/>
          <w:rFonts w:hint="eastAsia" w:ascii="仿宋_GB2312" w:hAnsi="仿宋" w:eastAsia="仿宋_GB2312"/>
          <w:b w:val="0"/>
          <w:i w:val="0"/>
          <w:caps w:val="0"/>
          <w:spacing w:val="0"/>
          <w:w w:val="100"/>
          <w:kern w:val="2"/>
          <w:sz w:val="32"/>
          <w:szCs w:val="40"/>
          <w:lang w:val="en-US" w:eastAsia="zh-CN" w:bidi="ar-SA"/>
        </w:rPr>
      </w:pPr>
    </w:p>
    <w:sectPr>
      <w:headerReference r:id="rId4" w:type="first"/>
      <w:footerReference r:id="rId5" w:type="first"/>
      <w:headerReference r:id="rId3" w:type="default"/>
      <w:pgSz w:w="16838" w:h="11906" w:orient="landscape"/>
      <w:pgMar w:top="1104" w:right="1531" w:bottom="590" w:left="1531" w:header="851" w:footer="1474" w:gutter="0"/>
      <w:pgNumType w:start="1"/>
      <w:cols w:space="0" w:num="1"/>
      <w:titlePg/>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ind w:firstLine="320" w:firstLineChars="100"/>
      <w:jc w:val="center"/>
      <w:rPr>
        <w:rFonts w:ascii="方正仿宋_GBK" w:eastAsia="方正仿宋_GBK"/>
        <w:sz w:val="32"/>
        <w:szCs w:val="32"/>
      </w:rPr>
    </w:pPr>
  </w:p>
  <w:p>
    <w:pPr>
      <w:spacing w:line="240" w:lineRule="auto"/>
      <w:ind w:firstLine="0" w:firstLineChars="0"/>
      <w:jc w:val="right"/>
      <w:rPr>
        <w:rFonts w:ascii="方正仿宋_GBK" w:eastAsia="方正仿宋_GBK"/>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C6F6A"/>
    <w:rsid w:val="00022F9F"/>
    <w:rsid w:val="0002607A"/>
    <w:rsid w:val="00044B65"/>
    <w:rsid w:val="00055993"/>
    <w:rsid w:val="000736D3"/>
    <w:rsid w:val="000B59BE"/>
    <w:rsid w:val="000F34F6"/>
    <w:rsid w:val="00103301"/>
    <w:rsid w:val="00112650"/>
    <w:rsid w:val="00120AAD"/>
    <w:rsid w:val="00126D8A"/>
    <w:rsid w:val="001273A7"/>
    <w:rsid w:val="0016775C"/>
    <w:rsid w:val="0019665E"/>
    <w:rsid w:val="001A38B9"/>
    <w:rsid w:val="001D4E15"/>
    <w:rsid w:val="001E661D"/>
    <w:rsid w:val="001F2886"/>
    <w:rsid w:val="0024533F"/>
    <w:rsid w:val="00257A00"/>
    <w:rsid w:val="00274572"/>
    <w:rsid w:val="002E1756"/>
    <w:rsid w:val="00303E1E"/>
    <w:rsid w:val="00337017"/>
    <w:rsid w:val="00345048"/>
    <w:rsid w:val="00373E9C"/>
    <w:rsid w:val="003755D7"/>
    <w:rsid w:val="003758DF"/>
    <w:rsid w:val="003A7D03"/>
    <w:rsid w:val="003B2F68"/>
    <w:rsid w:val="003B6EEA"/>
    <w:rsid w:val="003C0573"/>
    <w:rsid w:val="003F368C"/>
    <w:rsid w:val="003F65FF"/>
    <w:rsid w:val="003F7E07"/>
    <w:rsid w:val="004029ED"/>
    <w:rsid w:val="004402DD"/>
    <w:rsid w:val="00443D59"/>
    <w:rsid w:val="00461CD8"/>
    <w:rsid w:val="00464832"/>
    <w:rsid w:val="005209FA"/>
    <w:rsid w:val="00523D33"/>
    <w:rsid w:val="00533B2A"/>
    <w:rsid w:val="00561671"/>
    <w:rsid w:val="005643A4"/>
    <w:rsid w:val="0056486F"/>
    <w:rsid w:val="005762D8"/>
    <w:rsid w:val="0057781A"/>
    <w:rsid w:val="00580916"/>
    <w:rsid w:val="005C09AC"/>
    <w:rsid w:val="00602B93"/>
    <w:rsid w:val="00614C21"/>
    <w:rsid w:val="00653E46"/>
    <w:rsid w:val="00672328"/>
    <w:rsid w:val="0069775E"/>
    <w:rsid w:val="006A183A"/>
    <w:rsid w:val="006A5FB4"/>
    <w:rsid w:val="006B22B5"/>
    <w:rsid w:val="006B769F"/>
    <w:rsid w:val="006C6FE6"/>
    <w:rsid w:val="006E2EF1"/>
    <w:rsid w:val="006E385B"/>
    <w:rsid w:val="006F3CE3"/>
    <w:rsid w:val="006F5ABD"/>
    <w:rsid w:val="0070590C"/>
    <w:rsid w:val="007067C2"/>
    <w:rsid w:val="00734120"/>
    <w:rsid w:val="00786246"/>
    <w:rsid w:val="007946DE"/>
    <w:rsid w:val="007E3E62"/>
    <w:rsid w:val="00822D43"/>
    <w:rsid w:val="00852F5E"/>
    <w:rsid w:val="008851BE"/>
    <w:rsid w:val="009040AC"/>
    <w:rsid w:val="00912EEA"/>
    <w:rsid w:val="00914131"/>
    <w:rsid w:val="00952BA3"/>
    <w:rsid w:val="00957347"/>
    <w:rsid w:val="009F7DA5"/>
    <w:rsid w:val="00A13328"/>
    <w:rsid w:val="00A54DF9"/>
    <w:rsid w:val="00A737B5"/>
    <w:rsid w:val="00A77751"/>
    <w:rsid w:val="00A77985"/>
    <w:rsid w:val="00AC28D8"/>
    <w:rsid w:val="00B13562"/>
    <w:rsid w:val="00B154AC"/>
    <w:rsid w:val="00B46EEF"/>
    <w:rsid w:val="00B657B5"/>
    <w:rsid w:val="00B6652F"/>
    <w:rsid w:val="00B960B9"/>
    <w:rsid w:val="00BA2549"/>
    <w:rsid w:val="00BB2ACD"/>
    <w:rsid w:val="00BB383D"/>
    <w:rsid w:val="00BF3135"/>
    <w:rsid w:val="00C006E6"/>
    <w:rsid w:val="00C17AB5"/>
    <w:rsid w:val="00C43F01"/>
    <w:rsid w:val="00C519A8"/>
    <w:rsid w:val="00C57060"/>
    <w:rsid w:val="00C62F8E"/>
    <w:rsid w:val="00C66E88"/>
    <w:rsid w:val="00C93FF5"/>
    <w:rsid w:val="00CB45D4"/>
    <w:rsid w:val="00CB75CB"/>
    <w:rsid w:val="00D11E83"/>
    <w:rsid w:val="00D50D79"/>
    <w:rsid w:val="00D63E02"/>
    <w:rsid w:val="00D73033"/>
    <w:rsid w:val="00D7576D"/>
    <w:rsid w:val="00D8638A"/>
    <w:rsid w:val="00DC4893"/>
    <w:rsid w:val="00DC65F5"/>
    <w:rsid w:val="00DE3D36"/>
    <w:rsid w:val="00E1176F"/>
    <w:rsid w:val="00E141D5"/>
    <w:rsid w:val="00E87556"/>
    <w:rsid w:val="00ED3809"/>
    <w:rsid w:val="00F074C1"/>
    <w:rsid w:val="00F36504"/>
    <w:rsid w:val="00F43724"/>
    <w:rsid w:val="00F53212"/>
    <w:rsid w:val="00F64D3C"/>
    <w:rsid w:val="00F66A13"/>
    <w:rsid w:val="00FD04A4"/>
    <w:rsid w:val="00FF7585"/>
    <w:rsid w:val="01896462"/>
    <w:rsid w:val="018E0699"/>
    <w:rsid w:val="028B196C"/>
    <w:rsid w:val="032B261C"/>
    <w:rsid w:val="035B7FF4"/>
    <w:rsid w:val="0486510A"/>
    <w:rsid w:val="05C66029"/>
    <w:rsid w:val="05D250A9"/>
    <w:rsid w:val="06601D8F"/>
    <w:rsid w:val="07583449"/>
    <w:rsid w:val="081D288C"/>
    <w:rsid w:val="08F43DA7"/>
    <w:rsid w:val="092436A5"/>
    <w:rsid w:val="0BCF1D0E"/>
    <w:rsid w:val="0C5601CE"/>
    <w:rsid w:val="0DEB69F0"/>
    <w:rsid w:val="0DF4433C"/>
    <w:rsid w:val="0E55406E"/>
    <w:rsid w:val="0E71451B"/>
    <w:rsid w:val="0EED2683"/>
    <w:rsid w:val="0F157633"/>
    <w:rsid w:val="0F4B5819"/>
    <w:rsid w:val="0FA17D54"/>
    <w:rsid w:val="0FA8276C"/>
    <w:rsid w:val="0FC57AFD"/>
    <w:rsid w:val="109F70A7"/>
    <w:rsid w:val="10C4007C"/>
    <w:rsid w:val="11423E21"/>
    <w:rsid w:val="11D03326"/>
    <w:rsid w:val="11E71D46"/>
    <w:rsid w:val="11F85265"/>
    <w:rsid w:val="129A1E25"/>
    <w:rsid w:val="12A97532"/>
    <w:rsid w:val="12B02D64"/>
    <w:rsid w:val="12B71F7D"/>
    <w:rsid w:val="12FC28F7"/>
    <w:rsid w:val="13341072"/>
    <w:rsid w:val="13442FFD"/>
    <w:rsid w:val="13C8637E"/>
    <w:rsid w:val="13CC2E2A"/>
    <w:rsid w:val="13D4654F"/>
    <w:rsid w:val="13DC3989"/>
    <w:rsid w:val="1420159E"/>
    <w:rsid w:val="14384026"/>
    <w:rsid w:val="152F2CF5"/>
    <w:rsid w:val="159E352B"/>
    <w:rsid w:val="15A62FC9"/>
    <w:rsid w:val="15D13E3F"/>
    <w:rsid w:val="17540C3A"/>
    <w:rsid w:val="17AF5B44"/>
    <w:rsid w:val="17F53656"/>
    <w:rsid w:val="17F96C51"/>
    <w:rsid w:val="18C05EB3"/>
    <w:rsid w:val="18D33C61"/>
    <w:rsid w:val="194076B2"/>
    <w:rsid w:val="197F42D9"/>
    <w:rsid w:val="19B0254A"/>
    <w:rsid w:val="1A125838"/>
    <w:rsid w:val="1A874DA6"/>
    <w:rsid w:val="1A887134"/>
    <w:rsid w:val="1AA90718"/>
    <w:rsid w:val="1B4E7F03"/>
    <w:rsid w:val="1B6E494E"/>
    <w:rsid w:val="1B7962A3"/>
    <w:rsid w:val="1B8A19F5"/>
    <w:rsid w:val="1C0C4673"/>
    <w:rsid w:val="1C274944"/>
    <w:rsid w:val="1C313C86"/>
    <w:rsid w:val="1C4A1746"/>
    <w:rsid w:val="1C665A80"/>
    <w:rsid w:val="1C895179"/>
    <w:rsid w:val="1CA716A2"/>
    <w:rsid w:val="1CC17F4B"/>
    <w:rsid w:val="1CF23642"/>
    <w:rsid w:val="1D176CCD"/>
    <w:rsid w:val="1D433C65"/>
    <w:rsid w:val="1D657616"/>
    <w:rsid w:val="1D920E3A"/>
    <w:rsid w:val="1D921A54"/>
    <w:rsid w:val="1E6406A3"/>
    <w:rsid w:val="1E8B784A"/>
    <w:rsid w:val="1E90081A"/>
    <w:rsid w:val="1EA13574"/>
    <w:rsid w:val="1EED5E87"/>
    <w:rsid w:val="201200B8"/>
    <w:rsid w:val="202A776B"/>
    <w:rsid w:val="20BC2D8E"/>
    <w:rsid w:val="2195081B"/>
    <w:rsid w:val="226B676A"/>
    <w:rsid w:val="22BF7303"/>
    <w:rsid w:val="22CD2DC1"/>
    <w:rsid w:val="233354D5"/>
    <w:rsid w:val="233A38AF"/>
    <w:rsid w:val="23492756"/>
    <w:rsid w:val="235007F1"/>
    <w:rsid w:val="24331E08"/>
    <w:rsid w:val="24444B54"/>
    <w:rsid w:val="246C2CF8"/>
    <w:rsid w:val="24C50557"/>
    <w:rsid w:val="24F23CF9"/>
    <w:rsid w:val="25E80A10"/>
    <w:rsid w:val="264774E9"/>
    <w:rsid w:val="2659489A"/>
    <w:rsid w:val="27403D65"/>
    <w:rsid w:val="28517872"/>
    <w:rsid w:val="2862539E"/>
    <w:rsid w:val="289D250A"/>
    <w:rsid w:val="28E57716"/>
    <w:rsid w:val="2950543D"/>
    <w:rsid w:val="29BF53C1"/>
    <w:rsid w:val="2AB27002"/>
    <w:rsid w:val="2AB70C23"/>
    <w:rsid w:val="2AC418CE"/>
    <w:rsid w:val="2B2262C7"/>
    <w:rsid w:val="2B2409E1"/>
    <w:rsid w:val="2BCC6E94"/>
    <w:rsid w:val="2BF576D6"/>
    <w:rsid w:val="2CCF5E2D"/>
    <w:rsid w:val="2E783108"/>
    <w:rsid w:val="2EED4052"/>
    <w:rsid w:val="2F676145"/>
    <w:rsid w:val="2FC76550"/>
    <w:rsid w:val="30BA24DA"/>
    <w:rsid w:val="30DF744A"/>
    <w:rsid w:val="314C3800"/>
    <w:rsid w:val="318A75DA"/>
    <w:rsid w:val="31B97AC0"/>
    <w:rsid w:val="31EE5F92"/>
    <w:rsid w:val="321F401C"/>
    <w:rsid w:val="322C044B"/>
    <w:rsid w:val="32496080"/>
    <w:rsid w:val="324D5776"/>
    <w:rsid w:val="3279052A"/>
    <w:rsid w:val="32C27F1C"/>
    <w:rsid w:val="33C661EF"/>
    <w:rsid w:val="34D12F3A"/>
    <w:rsid w:val="34D66C0A"/>
    <w:rsid w:val="35AA4A6F"/>
    <w:rsid w:val="35E50E02"/>
    <w:rsid w:val="35F41119"/>
    <w:rsid w:val="35F4537A"/>
    <w:rsid w:val="36132F49"/>
    <w:rsid w:val="36426A65"/>
    <w:rsid w:val="36DF311E"/>
    <w:rsid w:val="373A7390"/>
    <w:rsid w:val="37C1116E"/>
    <w:rsid w:val="38394CD3"/>
    <w:rsid w:val="38933A68"/>
    <w:rsid w:val="38F5668E"/>
    <w:rsid w:val="39157A7B"/>
    <w:rsid w:val="394468CD"/>
    <w:rsid w:val="39616BE3"/>
    <w:rsid w:val="398F55FF"/>
    <w:rsid w:val="399959D5"/>
    <w:rsid w:val="3A072E5F"/>
    <w:rsid w:val="3A0811BC"/>
    <w:rsid w:val="3B375CA0"/>
    <w:rsid w:val="3B4C62AE"/>
    <w:rsid w:val="3BFB7C2C"/>
    <w:rsid w:val="3CE5796F"/>
    <w:rsid w:val="3D9E28DC"/>
    <w:rsid w:val="3DD24C5C"/>
    <w:rsid w:val="3E1941AD"/>
    <w:rsid w:val="3E410563"/>
    <w:rsid w:val="3F2B436A"/>
    <w:rsid w:val="4031773B"/>
    <w:rsid w:val="407E76EE"/>
    <w:rsid w:val="41095F9F"/>
    <w:rsid w:val="41F868B4"/>
    <w:rsid w:val="42036367"/>
    <w:rsid w:val="433110F7"/>
    <w:rsid w:val="441204E7"/>
    <w:rsid w:val="44BB2C8A"/>
    <w:rsid w:val="44EE7B5B"/>
    <w:rsid w:val="44FE7C42"/>
    <w:rsid w:val="45EF69B8"/>
    <w:rsid w:val="468C249D"/>
    <w:rsid w:val="469E6779"/>
    <w:rsid w:val="473C1F57"/>
    <w:rsid w:val="47B255D6"/>
    <w:rsid w:val="47C357D8"/>
    <w:rsid w:val="48586905"/>
    <w:rsid w:val="489B0623"/>
    <w:rsid w:val="497D1DCF"/>
    <w:rsid w:val="49CF74BF"/>
    <w:rsid w:val="4A87115E"/>
    <w:rsid w:val="4A8F6082"/>
    <w:rsid w:val="4AE47871"/>
    <w:rsid w:val="4BEE3B86"/>
    <w:rsid w:val="4C175E63"/>
    <w:rsid w:val="4C1F5ECD"/>
    <w:rsid w:val="4C6C0CE9"/>
    <w:rsid w:val="4C6E24A5"/>
    <w:rsid w:val="4D721878"/>
    <w:rsid w:val="4D9A09DF"/>
    <w:rsid w:val="4DA6044B"/>
    <w:rsid w:val="4DC77236"/>
    <w:rsid w:val="4E6E7C9A"/>
    <w:rsid w:val="4E7C4E95"/>
    <w:rsid w:val="4E827FD5"/>
    <w:rsid w:val="4ECB48CB"/>
    <w:rsid w:val="4EFB4EA9"/>
    <w:rsid w:val="4FE906A3"/>
    <w:rsid w:val="4FEE2718"/>
    <w:rsid w:val="4FF35B79"/>
    <w:rsid w:val="50A16815"/>
    <w:rsid w:val="51604573"/>
    <w:rsid w:val="51700252"/>
    <w:rsid w:val="51962652"/>
    <w:rsid w:val="51CD2C37"/>
    <w:rsid w:val="51DC3519"/>
    <w:rsid w:val="528F2797"/>
    <w:rsid w:val="529819F3"/>
    <w:rsid w:val="52BC02E0"/>
    <w:rsid w:val="5355263C"/>
    <w:rsid w:val="53734B93"/>
    <w:rsid w:val="53E118AA"/>
    <w:rsid w:val="53E47F9C"/>
    <w:rsid w:val="545D786E"/>
    <w:rsid w:val="54BC1233"/>
    <w:rsid w:val="54D146C4"/>
    <w:rsid w:val="55025202"/>
    <w:rsid w:val="560775C5"/>
    <w:rsid w:val="565F4E02"/>
    <w:rsid w:val="56B81708"/>
    <w:rsid w:val="57143A5A"/>
    <w:rsid w:val="572C74B4"/>
    <w:rsid w:val="57C7472A"/>
    <w:rsid w:val="57E97DCB"/>
    <w:rsid w:val="580C18DF"/>
    <w:rsid w:val="5836459C"/>
    <w:rsid w:val="58D53BA5"/>
    <w:rsid w:val="5962463C"/>
    <w:rsid w:val="59AC14DD"/>
    <w:rsid w:val="59BF2720"/>
    <w:rsid w:val="5A9C61D4"/>
    <w:rsid w:val="5AE27955"/>
    <w:rsid w:val="5B2E324E"/>
    <w:rsid w:val="5B3D22AB"/>
    <w:rsid w:val="5C707689"/>
    <w:rsid w:val="5CB62D61"/>
    <w:rsid w:val="5CC65211"/>
    <w:rsid w:val="5CEA3327"/>
    <w:rsid w:val="5D136B91"/>
    <w:rsid w:val="5D251162"/>
    <w:rsid w:val="5E6143DC"/>
    <w:rsid w:val="5EE95422"/>
    <w:rsid w:val="5F0A4991"/>
    <w:rsid w:val="5F163F29"/>
    <w:rsid w:val="5FA430E7"/>
    <w:rsid w:val="5FB42E94"/>
    <w:rsid w:val="604F4BBB"/>
    <w:rsid w:val="605814FD"/>
    <w:rsid w:val="605D602D"/>
    <w:rsid w:val="60BD3906"/>
    <w:rsid w:val="60ED4A89"/>
    <w:rsid w:val="62273AE5"/>
    <w:rsid w:val="62436625"/>
    <w:rsid w:val="625E1E12"/>
    <w:rsid w:val="62754969"/>
    <w:rsid w:val="62790D08"/>
    <w:rsid w:val="62795181"/>
    <w:rsid w:val="640A0C33"/>
    <w:rsid w:val="65AB4227"/>
    <w:rsid w:val="65AD2583"/>
    <w:rsid w:val="66356AD7"/>
    <w:rsid w:val="66793EEB"/>
    <w:rsid w:val="66E66D85"/>
    <w:rsid w:val="676A3A3C"/>
    <w:rsid w:val="67E15E1A"/>
    <w:rsid w:val="681C1DA5"/>
    <w:rsid w:val="688D0AA5"/>
    <w:rsid w:val="68C818EE"/>
    <w:rsid w:val="69467FA6"/>
    <w:rsid w:val="697F19A5"/>
    <w:rsid w:val="69B90ACA"/>
    <w:rsid w:val="69C95409"/>
    <w:rsid w:val="69D97826"/>
    <w:rsid w:val="6A812312"/>
    <w:rsid w:val="6A817D89"/>
    <w:rsid w:val="6A9A6FFF"/>
    <w:rsid w:val="6B35190E"/>
    <w:rsid w:val="6B4E6CED"/>
    <w:rsid w:val="6BC50F9D"/>
    <w:rsid w:val="6BF919DE"/>
    <w:rsid w:val="6C1D135B"/>
    <w:rsid w:val="6C34217D"/>
    <w:rsid w:val="6C401126"/>
    <w:rsid w:val="6C5F52B7"/>
    <w:rsid w:val="6D237642"/>
    <w:rsid w:val="6D8F3FFB"/>
    <w:rsid w:val="6DDF4BE7"/>
    <w:rsid w:val="6E5206A3"/>
    <w:rsid w:val="6EE61F43"/>
    <w:rsid w:val="6FEF3C4D"/>
    <w:rsid w:val="6FFD2582"/>
    <w:rsid w:val="6FFF42E0"/>
    <w:rsid w:val="703800E8"/>
    <w:rsid w:val="708553ED"/>
    <w:rsid w:val="71C52665"/>
    <w:rsid w:val="71E7049D"/>
    <w:rsid w:val="721E6F25"/>
    <w:rsid w:val="72282B33"/>
    <w:rsid w:val="72DA3F3A"/>
    <w:rsid w:val="732940AE"/>
    <w:rsid w:val="736E2D91"/>
    <w:rsid w:val="741621CD"/>
    <w:rsid w:val="742B019D"/>
    <w:rsid w:val="74AA6E3E"/>
    <w:rsid w:val="74C74D43"/>
    <w:rsid w:val="74FE1A62"/>
    <w:rsid w:val="75317299"/>
    <w:rsid w:val="754915F8"/>
    <w:rsid w:val="7592669A"/>
    <w:rsid w:val="75E462C7"/>
    <w:rsid w:val="76A31275"/>
    <w:rsid w:val="76DB63EF"/>
    <w:rsid w:val="77791CE4"/>
    <w:rsid w:val="778C6F6A"/>
    <w:rsid w:val="77FA47F8"/>
    <w:rsid w:val="78F0749E"/>
    <w:rsid w:val="794449E3"/>
    <w:rsid w:val="79CD1200"/>
    <w:rsid w:val="7A7503B5"/>
    <w:rsid w:val="7A8322F3"/>
    <w:rsid w:val="7A9E4A8E"/>
    <w:rsid w:val="7B5E539C"/>
    <w:rsid w:val="7C01311A"/>
    <w:rsid w:val="7C2E0592"/>
    <w:rsid w:val="7C3602AC"/>
    <w:rsid w:val="7CBE3D0F"/>
    <w:rsid w:val="7D181D9E"/>
    <w:rsid w:val="7DCD1C3B"/>
    <w:rsid w:val="7EA92CC2"/>
    <w:rsid w:val="7EDF50E9"/>
    <w:rsid w:val="7F0B6B48"/>
    <w:rsid w:val="7F1A79EB"/>
    <w:rsid w:val="7F2F649C"/>
    <w:rsid w:val="7FDC74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Subtitle"/>
    <w:basedOn w:val="1"/>
    <w:next w:val="1"/>
    <w:qFormat/>
    <w:uiPriority w:val="0"/>
    <w:pPr>
      <w:spacing w:before="240" w:after="60" w:line="312" w:lineRule="auto"/>
      <w:jc w:val="center"/>
      <w:outlineLvl w:val="1"/>
    </w:pPr>
    <w:rPr>
      <w:rFonts w:ascii="Cambria" w:hAnsi="Cambria" w:eastAsia="宋体"/>
      <w:b/>
      <w:bCs/>
      <w:kern w:val="28"/>
      <w:sz w:val="20"/>
      <w:szCs w:val="20"/>
    </w:rPr>
  </w:style>
  <w:style w:type="paragraph" w:styleId="6">
    <w:name w:val="Title"/>
    <w:basedOn w:val="1"/>
    <w:next w:val="1"/>
    <w:qFormat/>
    <w:uiPriority w:val="0"/>
    <w:pPr>
      <w:spacing w:before="240" w:after="60" w:line="580" w:lineRule="exact"/>
      <w:ind w:firstLineChars="0"/>
      <w:jc w:val="center"/>
      <w:textAlignment w:val="baseline"/>
    </w:pPr>
    <w:rPr>
      <w:rFonts w:ascii="华文中宋" w:hAnsi="华文中宋" w:eastAsia="华文中宋" w:cs="Times New Roman"/>
      <w:b/>
      <w:bCs/>
      <w:kern w:val="2"/>
      <w:sz w:val="44"/>
      <w:szCs w:val="44"/>
      <w:lang w:bidi="ar-SA"/>
    </w:rPr>
  </w:style>
  <w:style w:type="character" w:styleId="9">
    <w:name w:val="page number"/>
    <w:basedOn w:val="8"/>
    <w:qFormat/>
    <w:uiPriority w:val="99"/>
    <w:rPr>
      <w:rFonts w:cs="Times New Roman"/>
    </w:rPr>
  </w:style>
  <w:style w:type="character" w:customStyle="1" w:styleId="10">
    <w:name w:val="页脚 Char"/>
    <w:basedOn w:val="8"/>
    <w:link w:val="3"/>
    <w:semiHidden/>
    <w:qFormat/>
    <w:locked/>
    <w:uiPriority w:val="99"/>
    <w:rPr>
      <w:rFonts w:ascii="Times New Roman" w:hAnsi="Times New Roman" w:cs="Times New Roman"/>
      <w:sz w:val="18"/>
      <w:szCs w:val="18"/>
    </w:rPr>
  </w:style>
  <w:style w:type="character" w:customStyle="1" w:styleId="11">
    <w:name w:val="页眉 Char"/>
    <w:basedOn w:val="8"/>
    <w:link w:val="4"/>
    <w:semiHidden/>
    <w:qFormat/>
    <w:locked/>
    <w:uiPriority w:val="99"/>
    <w:rPr>
      <w:rFonts w:ascii="Times New Roman" w:hAnsi="Times New Roman" w:cs="Times New Roman"/>
      <w:sz w:val="18"/>
      <w:szCs w:val="18"/>
    </w:rPr>
  </w:style>
  <w:style w:type="paragraph" w:customStyle="1" w:styleId="12">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character" w:customStyle="1" w:styleId="13">
    <w:name w:val="批注框文本 Char"/>
    <w:basedOn w:val="8"/>
    <w:link w:val="2"/>
    <w:semiHidden/>
    <w:qFormat/>
    <w:locked/>
    <w:uiPriority w:val="99"/>
    <w:rPr>
      <w:rFonts w:ascii="Times New Roman" w:hAnsi="Times New Roman" w:cs="Times New Roman"/>
      <w:sz w:val="2"/>
    </w:rPr>
  </w:style>
  <w:style w:type="character" w:customStyle="1" w:styleId="14">
    <w:name w:val="font71"/>
    <w:basedOn w:val="8"/>
    <w:qFormat/>
    <w:uiPriority w:val="0"/>
    <w:rPr>
      <w:rFonts w:hint="default" w:ascii="仿宋_GB2312" w:eastAsia="仿宋_GB2312" w:cs="仿宋_GB2312"/>
      <w:color w:val="FF0000"/>
      <w:sz w:val="22"/>
      <w:szCs w:val="22"/>
      <w:u w:val="none"/>
    </w:rPr>
  </w:style>
  <w:style w:type="character" w:customStyle="1" w:styleId="15">
    <w:name w:val="font81"/>
    <w:basedOn w:val="8"/>
    <w:qFormat/>
    <w:uiPriority w:val="0"/>
    <w:rPr>
      <w:rFonts w:hint="default" w:ascii="仿宋_GB2312" w:eastAsia="仿宋_GB2312" w:cs="仿宋_GB2312"/>
      <w:color w:val="000000"/>
      <w:sz w:val="22"/>
      <w:szCs w:val="22"/>
      <w:u w:val="none"/>
    </w:rPr>
  </w:style>
  <w:style w:type="character" w:customStyle="1" w:styleId="16">
    <w:name w:val="font61"/>
    <w:basedOn w:val="8"/>
    <w:qFormat/>
    <w:uiPriority w:val="0"/>
    <w:rPr>
      <w:rFonts w:hint="default" w:ascii="仿宋_GB2312" w:eastAsia="仿宋_GB2312" w:cs="仿宋_GB2312"/>
      <w:color w:val="000000"/>
      <w:sz w:val="22"/>
      <w:szCs w:val="22"/>
      <w:u w:val="none"/>
    </w:rPr>
  </w:style>
  <w:style w:type="character" w:customStyle="1" w:styleId="17">
    <w:name w:val="font01"/>
    <w:basedOn w:val="8"/>
    <w:qFormat/>
    <w:uiPriority w:val="0"/>
    <w:rPr>
      <w:rFonts w:hint="eastAsia" w:ascii="宋体" w:hAnsi="宋体" w:eastAsia="宋体" w:cs="宋体"/>
      <w:color w:val="000000"/>
      <w:sz w:val="22"/>
      <w:szCs w:val="22"/>
      <w:u w:val="none"/>
    </w:rPr>
  </w:style>
  <w:style w:type="character" w:customStyle="1" w:styleId="18">
    <w:name w:val="font41"/>
    <w:basedOn w:val="8"/>
    <w:qFormat/>
    <w:uiPriority w:val="0"/>
    <w:rPr>
      <w:rFonts w:hint="eastAsia" w:ascii="宋体" w:hAnsi="宋体" w:eastAsia="宋体" w:cs="宋体"/>
      <w:color w:val="000000"/>
      <w:sz w:val="22"/>
      <w:szCs w:val="22"/>
      <w:u w:val="none"/>
    </w:rPr>
  </w:style>
  <w:style w:type="character" w:customStyle="1" w:styleId="19">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F9137-D508-4FCE-B72E-80007C519658}">
  <ds:schemaRefs/>
</ds:datastoreItem>
</file>

<file path=docProps/app.xml><?xml version="1.0" encoding="utf-8"?>
<Properties xmlns="http://schemas.openxmlformats.org/officeDocument/2006/extended-properties" xmlns:vt="http://schemas.openxmlformats.org/officeDocument/2006/docPropsVTypes">
  <Template>Normal</Template>
  <Pages>8</Pages>
  <Words>495</Words>
  <Characters>2823</Characters>
  <Lines>23</Lines>
  <Paragraphs>6</Paragraphs>
  <TotalTime>20</TotalTime>
  <ScaleCrop>false</ScaleCrop>
  <LinksUpToDate>false</LinksUpToDate>
  <CharactersWithSpaces>3312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2020-09-15T07:06:00Z</dcterms:created>
  <dc:creator>Administrator</dc:creator>
  <cp:lastModifiedBy>隔壁老王家的小蠢</cp:lastModifiedBy>
  <cp:lastPrinted>2022-02-14T02:11:00Z</cp:lastPrinted>
  <dcterms:modified xsi:type="dcterms:W3CDTF">2022-02-15T02:18:26Z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4B0B3B4474EE4498AA64693483D8A0DA</vt:lpwstr>
  </property>
  <property fmtid="{D5CDD505-2E9C-101B-9397-08002B2CF9AE}" pid="4" name="KSOSaveFontToCloudKey">
    <vt:lpwstr>349501415_btnclosed</vt:lpwstr>
  </property>
</Properties>
</file>